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E1" w:rsidRDefault="00DE20E1" w:rsidP="00DE20E1">
      <w:pPr>
        <w:pStyle w:val="30"/>
        <w:spacing w:line="920" w:lineRule="exact"/>
        <w:jc w:val="center"/>
        <w:rPr>
          <w:rFonts w:ascii="黑体" w:eastAsia="黑体" w:hAnsi="黑体" w:cs="黑体"/>
          <w:b/>
          <w:sz w:val="44"/>
          <w:szCs w:val="44"/>
        </w:rPr>
      </w:pPr>
    </w:p>
    <w:p w:rsidR="009D1020" w:rsidRPr="005540CC" w:rsidRDefault="009D1020" w:rsidP="00DE20E1">
      <w:pPr>
        <w:pStyle w:val="30"/>
        <w:spacing w:line="920" w:lineRule="exact"/>
        <w:jc w:val="center"/>
        <w:rPr>
          <w:rFonts w:hAnsi="宋体"/>
          <w:b/>
          <w:sz w:val="44"/>
          <w:szCs w:val="44"/>
        </w:rPr>
      </w:pPr>
      <w:r w:rsidRPr="00A02B26">
        <w:rPr>
          <w:rFonts w:hAnsi="宋体"/>
          <w:b/>
          <w:sz w:val="44"/>
          <w:szCs w:val="44"/>
        </w:rPr>
        <w:t>2023年度</w:t>
      </w:r>
      <w:r w:rsidRPr="005540CC">
        <w:rPr>
          <w:rFonts w:hAnsi="宋体"/>
          <w:b/>
          <w:sz w:val="44"/>
          <w:szCs w:val="44"/>
        </w:rPr>
        <w:t>产品公路运输</w:t>
      </w:r>
      <w:r w:rsidRPr="005540CC">
        <w:rPr>
          <w:rFonts w:hAnsi="宋体" w:hint="eastAsia"/>
          <w:b/>
          <w:sz w:val="44"/>
          <w:szCs w:val="44"/>
        </w:rPr>
        <w:t>项目</w:t>
      </w:r>
    </w:p>
    <w:p w:rsidR="009D1020" w:rsidRPr="005540CC" w:rsidRDefault="009D1020" w:rsidP="009D1020">
      <w:pPr>
        <w:rPr>
          <w:rFonts w:ascii="宋体" w:hAnsi="宋体"/>
          <w:b/>
          <w:sz w:val="28"/>
          <w:szCs w:val="28"/>
        </w:rPr>
      </w:pPr>
    </w:p>
    <w:p w:rsidR="009D1020" w:rsidRPr="005540CC" w:rsidRDefault="009D1020" w:rsidP="009D1020">
      <w:pPr>
        <w:rPr>
          <w:rFonts w:ascii="宋体" w:hAnsi="宋体"/>
          <w:b/>
          <w:sz w:val="28"/>
          <w:szCs w:val="28"/>
        </w:rPr>
      </w:pPr>
    </w:p>
    <w:p w:rsidR="009D1020" w:rsidRPr="005540CC" w:rsidRDefault="009D1020" w:rsidP="009D1020">
      <w:pPr>
        <w:rPr>
          <w:rFonts w:ascii="宋体" w:hAnsi="宋体"/>
          <w:b/>
          <w:sz w:val="28"/>
          <w:szCs w:val="28"/>
        </w:rPr>
      </w:pPr>
    </w:p>
    <w:p w:rsidR="009D1020" w:rsidRPr="005540CC" w:rsidRDefault="009D1020" w:rsidP="009D1020">
      <w:pPr>
        <w:rPr>
          <w:rFonts w:ascii="宋体" w:hAnsi="宋体"/>
          <w:b/>
          <w:sz w:val="28"/>
          <w:szCs w:val="28"/>
        </w:rPr>
      </w:pPr>
    </w:p>
    <w:p w:rsidR="009D1020" w:rsidRPr="005540CC" w:rsidRDefault="009D1020" w:rsidP="009D1020">
      <w:pPr>
        <w:pStyle w:val="30"/>
        <w:spacing w:line="360" w:lineRule="auto"/>
        <w:jc w:val="center"/>
        <w:rPr>
          <w:rFonts w:hAnsi="宋体"/>
          <w:b/>
          <w:sz w:val="120"/>
          <w:szCs w:val="120"/>
        </w:rPr>
      </w:pPr>
      <w:r w:rsidRPr="005540CC">
        <w:rPr>
          <w:rFonts w:hAnsi="宋体" w:hint="eastAsia"/>
          <w:b/>
          <w:sz w:val="120"/>
          <w:szCs w:val="120"/>
        </w:rPr>
        <w:t>招标文件</w:t>
      </w:r>
    </w:p>
    <w:p w:rsidR="009D1020" w:rsidRPr="005540CC" w:rsidRDefault="009D1020" w:rsidP="009D1020">
      <w:pPr>
        <w:spacing w:line="400" w:lineRule="exact"/>
        <w:rPr>
          <w:rFonts w:ascii="宋体" w:hAnsi="宋体"/>
          <w:b/>
          <w:sz w:val="30"/>
          <w:szCs w:val="30"/>
        </w:rPr>
      </w:pPr>
    </w:p>
    <w:p w:rsidR="009D1020" w:rsidRPr="005540CC" w:rsidRDefault="009D1020" w:rsidP="009D1020">
      <w:pPr>
        <w:spacing w:line="600" w:lineRule="exact"/>
        <w:ind w:firstLineChars="660" w:firstLine="1988"/>
        <w:rPr>
          <w:rFonts w:ascii="宋体" w:hAnsi="宋体"/>
          <w:b/>
          <w:sz w:val="30"/>
          <w:szCs w:val="30"/>
        </w:rPr>
      </w:pPr>
    </w:p>
    <w:p w:rsidR="009D1020" w:rsidRPr="005540CC" w:rsidRDefault="009D1020" w:rsidP="009D1020">
      <w:pPr>
        <w:spacing w:line="600" w:lineRule="exact"/>
        <w:ind w:firstLineChars="660" w:firstLine="1988"/>
        <w:rPr>
          <w:rFonts w:ascii="宋体" w:hAnsi="宋体"/>
          <w:b/>
          <w:sz w:val="30"/>
          <w:szCs w:val="30"/>
        </w:rPr>
      </w:pPr>
    </w:p>
    <w:p w:rsidR="009D1020" w:rsidRPr="005540CC" w:rsidRDefault="009D1020" w:rsidP="009D1020">
      <w:pPr>
        <w:spacing w:line="600" w:lineRule="exact"/>
        <w:ind w:firstLineChars="660" w:firstLine="1988"/>
        <w:rPr>
          <w:rFonts w:ascii="宋体" w:hAnsi="宋体"/>
          <w:b/>
          <w:sz w:val="30"/>
          <w:szCs w:val="30"/>
        </w:rPr>
      </w:pPr>
    </w:p>
    <w:p w:rsidR="009D1020" w:rsidRPr="005540CC" w:rsidRDefault="009D1020" w:rsidP="009D1020">
      <w:pPr>
        <w:spacing w:line="600" w:lineRule="exact"/>
        <w:ind w:firstLineChars="660" w:firstLine="1988"/>
        <w:rPr>
          <w:rFonts w:ascii="宋体" w:hAnsi="宋体"/>
          <w:b/>
          <w:sz w:val="30"/>
          <w:szCs w:val="30"/>
        </w:rPr>
      </w:pPr>
    </w:p>
    <w:p w:rsidR="009D1020" w:rsidRPr="00D5316E" w:rsidRDefault="009D1020" w:rsidP="009D1020">
      <w:pPr>
        <w:spacing w:line="600" w:lineRule="exact"/>
        <w:jc w:val="center"/>
        <w:rPr>
          <w:rFonts w:ascii="宋体" w:hAnsi="宋体"/>
          <w:b/>
          <w:sz w:val="36"/>
          <w:szCs w:val="36"/>
        </w:rPr>
      </w:pPr>
      <w:r w:rsidRPr="005540CC">
        <w:rPr>
          <w:rFonts w:ascii="宋体" w:hAnsi="宋体" w:hint="eastAsia"/>
          <w:b/>
          <w:sz w:val="36"/>
          <w:szCs w:val="36"/>
        </w:rPr>
        <w:t>招标人：</w:t>
      </w:r>
      <w:r w:rsidRPr="00D5316E">
        <w:rPr>
          <w:rFonts w:ascii="宋体" w:hAnsi="宋体"/>
          <w:b/>
          <w:sz w:val="36"/>
          <w:szCs w:val="36"/>
        </w:rPr>
        <w:t>广州柴油机厂股份有限公司</w:t>
      </w:r>
    </w:p>
    <w:p w:rsidR="009D1020" w:rsidRPr="007E3FA1" w:rsidRDefault="009D1020" w:rsidP="009D1020">
      <w:pPr>
        <w:spacing w:line="600" w:lineRule="exact"/>
        <w:jc w:val="center"/>
        <w:rPr>
          <w:rFonts w:ascii="宋体" w:hAnsi="宋体"/>
          <w:b/>
          <w:strike/>
          <w:sz w:val="36"/>
          <w:szCs w:val="36"/>
        </w:rPr>
      </w:pPr>
    </w:p>
    <w:p w:rsidR="009D1020" w:rsidRPr="005540CC" w:rsidRDefault="009D1020" w:rsidP="009D1020">
      <w:pPr>
        <w:widowControl/>
        <w:spacing w:line="360" w:lineRule="atLeast"/>
        <w:jc w:val="left"/>
        <w:rPr>
          <w:rFonts w:ascii="宋体" w:eastAsia="宋体" w:hAnsi="宋体" w:cs="宋体"/>
          <w:kern w:val="0"/>
          <w:sz w:val="24"/>
          <w:szCs w:val="24"/>
        </w:rPr>
      </w:pPr>
    </w:p>
    <w:p w:rsidR="009D1020" w:rsidRPr="005540CC" w:rsidRDefault="009D1020" w:rsidP="009D1020">
      <w:pPr>
        <w:widowControl/>
        <w:spacing w:line="360" w:lineRule="atLeast"/>
        <w:jc w:val="left"/>
        <w:rPr>
          <w:rFonts w:ascii="宋体" w:eastAsia="宋体" w:hAnsi="宋体" w:cs="宋体"/>
          <w:kern w:val="0"/>
          <w:sz w:val="24"/>
          <w:szCs w:val="24"/>
        </w:rPr>
      </w:pPr>
    </w:p>
    <w:p w:rsidR="009D1020" w:rsidRPr="005540CC" w:rsidRDefault="009D1020" w:rsidP="009D1020">
      <w:pPr>
        <w:widowControl/>
        <w:jc w:val="left"/>
        <w:rPr>
          <w:rFonts w:ascii="宋体" w:eastAsia="宋体" w:hAnsi="宋体" w:cs="宋体"/>
          <w:kern w:val="0"/>
          <w:sz w:val="24"/>
          <w:szCs w:val="24"/>
        </w:rPr>
      </w:pPr>
      <w:r w:rsidRPr="005540CC">
        <w:rPr>
          <w:rFonts w:ascii="宋体" w:eastAsia="宋体" w:hAnsi="宋体" w:cs="宋体"/>
          <w:kern w:val="0"/>
          <w:sz w:val="24"/>
          <w:szCs w:val="24"/>
        </w:rPr>
        <w:br w:type="page"/>
      </w:r>
    </w:p>
    <w:p w:rsidR="00165138" w:rsidRDefault="001841E9">
      <w:pPr>
        <w:spacing w:line="440" w:lineRule="exact"/>
        <w:jc w:val="center"/>
        <w:rPr>
          <w:rFonts w:ascii="黑体" w:eastAsia="黑体" w:hAnsi="黑体" w:cs="黑体"/>
          <w:b/>
          <w:sz w:val="44"/>
          <w:szCs w:val="44"/>
        </w:rPr>
      </w:pPr>
      <w:r>
        <w:rPr>
          <w:rFonts w:ascii="黑体" w:eastAsia="黑体" w:hAnsi="黑体" w:cs="黑体" w:hint="eastAsia"/>
          <w:b/>
          <w:sz w:val="44"/>
          <w:szCs w:val="44"/>
        </w:rPr>
        <w:lastRenderedPageBreak/>
        <w:t>2023年度</w:t>
      </w:r>
      <w:r w:rsidR="006700F3">
        <w:rPr>
          <w:rFonts w:ascii="黑体" w:eastAsia="黑体" w:hAnsi="黑体" w:cs="黑体"/>
          <w:b/>
          <w:sz w:val="44"/>
          <w:szCs w:val="44"/>
        </w:rPr>
        <w:t>产品公路运输</w:t>
      </w:r>
      <w:r w:rsidR="006700F3">
        <w:rPr>
          <w:rFonts w:ascii="黑体" w:eastAsia="黑体" w:hAnsi="黑体" w:cs="黑体" w:hint="eastAsia"/>
          <w:b/>
          <w:sz w:val="44"/>
          <w:szCs w:val="44"/>
        </w:rPr>
        <w:t>项目招标公告</w:t>
      </w:r>
    </w:p>
    <w:p w:rsidR="00C506DF" w:rsidRPr="001B6762" w:rsidRDefault="00C506DF" w:rsidP="00C506DF">
      <w:pPr>
        <w:widowControl/>
        <w:spacing w:line="480" w:lineRule="auto"/>
        <w:jc w:val="center"/>
        <w:rPr>
          <w:rFonts w:ascii="宋体" w:cs="宋体"/>
          <w:color w:val="000000" w:themeColor="text1"/>
          <w:kern w:val="0"/>
          <w:sz w:val="24"/>
          <w:szCs w:val="24"/>
        </w:rPr>
      </w:pPr>
      <w:r w:rsidRPr="001B6762">
        <w:rPr>
          <w:rFonts w:ascii="宋体" w:hAnsi="宋体" w:cs="宋体" w:hint="eastAsia"/>
          <w:color w:val="000000" w:themeColor="text1"/>
          <w:kern w:val="0"/>
          <w:sz w:val="24"/>
          <w:szCs w:val="24"/>
        </w:rPr>
        <w:t>编号</w:t>
      </w:r>
      <w:r w:rsidRPr="001B6762">
        <w:rPr>
          <w:rFonts w:ascii="宋体" w:hAnsi="宋体" w:cs="宋体"/>
          <w:color w:val="000000" w:themeColor="text1"/>
          <w:kern w:val="0"/>
          <w:sz w:val="24"/>
          <w:szCs w:val="24"/>
        </w:rPr>
        <w:t>:</w:t>
      </w:r>
      <w:r w:rsidRPr="001B6762">
        <w:rPr>
          <w:rFonts w:ascii="宋体" w:hAnsi="宋体" w:cs="宋体" w:hint="eastAsia"/>
          <w:color w:val="000000" w:themeColor="text1"/>
          <w:kern w:val="0"/>
          <w:sz w:val="24"/>
          <w:szCs w:val="24"/>
        </w:rPr>
        <w:t>YXB</w:t>
      </w:r>
      <w:r w:rsidRPr="001B6762">
        <w:rPr>
          <w:rFonts w:ascii="宋体" w:hAnsi="宋体" w:cs="宋体"/>
          <w:color w:val="000000" w:themeColor="text1"/>
          <w:kern w:val="0"/>
          <w:sz w:val="24"/>
          <w:szCs w:val="24"/>
        </w:rPr>
        <w:t>-ZB01</w:t>
      </w:r>
      <w:r w:rsidR="001841E9" w:rsidRPr="001B6762">
        <w:rPr>
          <w:rFonts w:ascii="宋体" w:hAnsi="宋体" w:cs="宋体"/>
          <w:color w:val="000000" w:themeColor="text1"/>
          <w:kern w:val="0"/>
          <w:sz w:val="24"/>
          <w:szCs w:val="24"/>
        </w:rPr>
        <w:t>A</w:t>
      </w:r>
      <w:r w:rsidRPr="001B6762">
        <w:rPr>
          <w:rFonts w:ascii="宋体" w:hAnsi="宋体" w:cs="宋体"/>
          <w:color w:val="000000" w:themeColor="text1"/>
          <w:kern w:val="0"/>
          <w:sz w:val="24"/>
          <w:szCs w:val="24"/>
        </w:rPr>
        <w:t>-202</w:t>
      </w:r>
      <w:r w:rsidRPr="001B6762">
        <w:rPr>
          <w:rFonts w:ascii="宋体" w:hAnsi="宋体" w:cs="宋体" w:hint="eastAsia"/>
          <w:color w:val="000000" w:themeColor="text1"/>
          <w:kern w:val="0"/>
          <w:sz w:val="24"/>
          <w:szCs w:val="24"/>
        </w:rPr>
        <w:t>3</w:t>
      </w:r>
    </w:p>
    <w:p w:rsidR="00C506DF" w:rsidRPr="001B6762" w:rsidRDefault="00C506DF" w:rsidP="00C506DF">
      <w:pPr>
        <w:spacing w:line="360" w:lineRule="auto"/>
        <w:ind w:firstLineChars="200" w:firstLine="480"/>
        <w:rPr>
          <w:color w:val="000000" w:themeColor="text1"/>
          <w:sz w:val="24"/>
        </w:rPr>
      </w:pPr>
      <w:r w:rsidRPr="001B6762">
        <w:rPr>
          <w:rFonts w:ascii="宋体" w:hAnsi="宋体" w:cs="宋体" w:hint="eastAsia"/>
          <w:color w:val="000000" w:themeColor="text1"/>
          <w:sz w:val="24"/>
        </w:rPr>
        <w:t>本公司因业务需要，需通过招标方式采购从本公司发往全国各地的产品运</w:t>
      </w:r>
      <w:r w:rsidRPr="001B6762">
        <w:rPr>
          <w:rFonts w:ascii="宋体" w:hAnsi="宋体" w:cs="宋体" w:hint="eastAsia"/>
          <w:color w:val="000000" w:themeColor="text1"/>
          <w:kern w:val="0"/>
          <w:sz w:val="24"/>
          <w:szCs w:val="24"/>
        </w:rPr>
        <w:t>输服务，</w:t>
      </w:r>
      <w:r w:rsidRPr="001B6762">
        <w:rPr>
          <w:rFonts w:hint="eastAsia"/>
          <w:color w:val="000000" w:themeColor="text1"/>
          <w:sz w:val="24"/>
        </w:rPr>
        <w:t>欢迎符合资格条件的投标人投标。</w:t>
      </w:r>
    </w:p>
    <w:p w:rsidR="00C506DF" w:rsidRPr="001B6762" w:rsidRDefault="00C506DF" w:rsidP="00C506DF">
      <w:pPr>
        <w:pStyle w:val="10"/>
        <w:widowControl/>
        <w:numPr>
          <w:ilvl w:val="0"/>
          <w:numId w:val="1"/>
        </w:numPr>
        <w:spacing w:line="360" w:lineRule="auto"/>
        <w:ind w:firstLineChars="0"/>
        <w:jc w:val="left"/>
        <w:rPr>
          <w:rFonts w:ascii="宋体" w:cs="宋体"/>
          <w:b/>
          <w:color w:val="000000" w:themeColor="text1"/>
          <w:kern w:val="0"/>
          <w:sz w:val="24"/>
          <w:szCs w:val="24"/>
        </w:rPr>
      </w:pPr>
      <w:r w:rsidRPr="001B6762">
        <w:rPr>
          <w:rFonts w:ascii="宋体" w:hAnsi="宋体" w:cs="宋体" w:hint="eastAsia"/>
          <w:b/>
          <w:color w:val="000000" w:themeColor="text1"/>
          <w:kern w:val="0"/>
          <w:sz w:val="24"/>
          <w:szCs w:val="24"/>
        </w:rPr>
        <w:t>项目概况与招标范围</w:t>
      </w:r>
    </w:p>
    <w:p w:rsidR="00C506DF" w:rsidRPr="001B6762" w:rsidRDefault="00C506DF" w:rsidP="00C506DF">
      <w:pPr>
        <w:spacing w:line="360" w:lineRule="auto"/>
        <w:ind w:firstLineChars="200" w:firstLine="480"/>
        <w:rPr>
          <w:rFonts w:ascii="宋体" w:cs="宋体"/>
          <w:color w:val="000000" w:themeColor="text1"/>
          <w:kern w:val="0"/>
          <w:sz w:val="24"/>
          <w:szCs w:val="24"/>
        </w:rPr>
      </w:pPr>
      <w:r w:rsidRPr="001B6762">
        <w:rPr>
          <w:rFonts w:ascii="宋体" w:hAnsi="宋体" w:cs="宋体" w:hint="eastAsia"/>
          <w:color w:val="000000" w:themeColor="text1"/>
          <w:kern w:val="0"/>
          <w:sz w:val="24"/>
          <w:szCs w:val="24"/>
        </w:rPr>
        <w:t>本公司是华南地区最大的船用柴油发动机生产企业，主要产品有</w:t>
      </w:r>
      <w:r w:rsidRPr="001B6762">
        <w:rPr>
          <w:rFonts w:ascii="宋体" w:hAnsi="宋体" w:cs="宋体"/>
          <w:color w:val="000000" w:themeColor="text1"/>
          <w:kern w:val="0"/>
          <w:sz w:val="24"/>
          <w:szCs w:val="24"/>
        </w:rPr>
        <w:t>230</w:t>
      </w:r>
      <w:r w:rsidRPr="001B6762">
        <w:rPr>
          <w:rFonts w:ascii="宋体" w:hAnsi="宋体" w:cs="宋体" w:hint="eastAsia"/>
          <w:color w:val="000000" w:themeColor="text1"/>
          <w:kern w:val="0"/>
          <w:sz w:val="24"/>
          <w:szCs w:val="24"/>
        </w:rPr>
        <w:t>、</w:t>
      </w:r>
      <w:r w:rsidRPr="001B6762">
        <w:rPr>
          <w:rFonts w:ascii="宋体" w:hAnsi="宋体" w:cs="宋体"/>
          <w:color w:val="000000" w:themeColor="text1"/>
          <w:kern w:val="0"/>
          <w:sz w:val="24"/>
          <w:szCs w:val="24"/>
        </w:rPr>
        <w:t>320</w:t>
      </w:r>
      <w:r w:rsidRPr="001B6762">
        <w:rPr>
          <w:rFonts w:ascii="宋体" w:hAnsi="宋体" w:cs="宋体" w:hint="eastAsia"/>
          <w:color w:val="000000" w:themeColor="text1"/>
          <w:kern w:val="0"/>
          <w:sz w:val="24"/>
          <w:szCs w:val="24"/>
        </w:rPr>
        <w:t>(S)、</w:t>
      </w:r>
      <w:r w:rsidRPr="001B6762">
        <w:rPr>
          <w:rFonts w:ascii="宋体" w:hAnsi="宋体" w:cs="宋体"/>
          <w:color w:val="000000" w:themeColor="text1"/>
          <w:kern w:val="0"/>
          <w:sz w:val="24"/>
          <w:szCs w:val="24"/>
        </w:rPr>
        <w:t>G32</w:t>
      </w:r>
      <w:r w:rsidRPr="001B6762">
        <w:rPr>
          <w:rFonts w:ascii="宋体" w:hAnsi="宋体" w:cs="宋体" w:hint="eastAsia"/>
          <w:color w:val="000000" w:themeColor="text1"/>
          <w:kern w:val="0"/>
          <w:sz w:val="24"/>
          <w:szCs w:val="24"/>
        </w:rPr>
        <w:t>、</w:t>
      </w:r>
      <w:r w:rsidRPr="001B6762">
        <w:rPr>
          <w:rFonts w:ascii="宋体" w:hAnsi="宋体" w:cs="宋体"/>
          <w:color w:val="000000" w:themeColor="text1"/>
          <w:kern w:val="0"/>
          <w:sz w:val="24"/>
          <w:szCs w:val="24"/>
        </w:rPr>
        <w:t>G26</w:t>
      </w:r>
      <w:r w:rsidRPr="001B6762">
        <w:rPr>
          <w:rFonts w:ascii="宋体" w:hAnsi="宋体" w:cs="宋体" w:hint="eastAsia"/>
          <w:color w:val="000000" w:themeColor="text1"/>
          <w:kern w:val="0"/>
          <w:sz w:val="24"/>
          <w:szCs w:val="24"/>
        </w:rPr>
        <w:t>、</w:t>
      </w:r>
      <w:r w:rsidRPr="001B6762">
        <w:rPr>
          <w:rFonts w:ascii="宋体" w:hAnsi="宋体" w:cs="宋体"/>
          <w:color w:val="000000" w:themeColor="text1"/>
          <w:kern w:val="0"/>
          <w:sz w:val="24"/>
          <w:szCs w:val="24"/>
        </w:rPr>
        <w:t>CS21、VG32</w:t>
      </w:r>
      <w:r w:rsidRPr="001B6762">
        <w:rPr>
          <w:rFonts w:ascii="宋体" w:hAnsi="宋体" w:cs="宋体" w:hint="eastAsia"/>
          <w:color w:val="000000" w:themeColor="text1"/>
          <w:kern w:val="0"/>
          <w:sz w:val="24"/>
          <w:szCs w:val="24"/>
        </w:rPr>
        <w:t>等系列中速柴油机、</w:t>
      </w:r>
      <w:r w:rsidRPr="001B6762">
        <w:rPr>
          <w:rFonts w:ascii="宋体" w:hAnsi="宋体" w:cs="宋体"/>
          <w:color w:val="000000" w:themeColor="text1"/>
          <w:kern w:val="0"/>
          <w:sz w:val="24"/>
          <w:szCs w:val="24"/>
        </w:rPr>
        <w:t>230SG</w:t>
      </w:r>
      <w:r w:rsidRPr="001B6762">
        <w:rPr>
          <w:rFonts w:ascii="宋体" w:hAnsi="宋体" w:cs="宋体" w:hint="eastAsia"/>
          <w:color w:val="000000" w:themeColor="text1"/>
          <w:kern w:val="0"/>
          <w:sz w:val="24"/>
          <w:szCs w:val="24"/>
        </w:rPr>
        <w:t>天然气机以及SCR系统装置，产品功率范围</w:t>
      </w:r>
      <w:r w:rsidRPr="001B6762">
        <w:rPr>
          <w:rFonts w:ascii="宋体" w:hAnsi="宋体" w:cs="宋体"/>
          <w:color w:val="000000" w:themeColor="text1"/>
          <w:kern w:val="0"/>
          <w:sz w:val="24"/>
          <w:szCs w:val="24"/>
        </w:rPr>
        <w:t>550kW-8000kW</w:t>
      </w:r>
      <w:r w:rsidRPr="001B6762">
        <w:rPr>
          <w:rFonts w:ascii="宋体" w:hAnsi="宋体" w:cs="宋体" w:hint="eastAsia"/>
          <w:color w:val="000000" w:themeColor="text1"/>
          <w:kern w:val="0"/>
          <w:sz w:val="24"/>
          <w:szCs w:val="24"/>
        </w:rPr>
        <w:t>。产品广泛用于各种船舶，可用作船舶主推进带螺旋桨，主推进发电机组，辅助发电机组以及驱动各种工程设备。公司所生产的中速柴油机及相关配套设备销往全国各地，计划通过此次公开招标，选取</w:t>
      </w:r>
      <w:r w:rsidRPr="001B6762">
        <w:rPr>
          <w:rFonts w:ascii="宋体" w:hAnsi="宋体" w:cs="宋体"/>
          <w:color w:val="000000" w:themeColor="text1"/>
          <w:kern w:val="0"/>
          <w:sz w:val="24"/>
          <w:szCs w:val="24"/>
        </w:rPr>
        <w:t>3</w:t>
      </w:r>
      <w:r w:rsidR="00DB6BDE" w:rsidRPr="001B6762">
        <w:rPr>
          <w:rFonts w:ascii="宋体" w:hAnsi="宋体" w:cs="宋体"/>
          <w:color w:val="000000" w:themeColor="text1"/>
          <w:kern w:val="0"/>
          <w:sz w:val="24"/>
          <w:szCs w:val="24"/>
        </w:rPr>
        <w:t>家</w:t>
      </w:r>
      <w:r w:rsidRPr="001B6762">
        <w:rPr>
          <w:rFonts w:ascii="宋体" w:hAnsi="宋体" w:cs="宋体" w:hint="eastAsia"/>
          <w:color w:val="000000" w:themeColor="text1"/>
          <w:kern w:val="0"/>
          <w:sz w:val="24"/>
          <w:szCs w:val="24"/>
        </w:rPr>
        <w:t>运输公司，</w:t>
      </w:r>
      <w:r w:rsidR="0095602A" w:rsidRPr="001B6762">
        <w:rPr>
          <w:rFonts w:ascii="宋体" w:eastAsia="宋体" w:hAnsi="宋体" w:cs="宋体" w:hint="eastAsia"/>
          <w:color w:val="000000" w:themeColor="text1"/>
          <w:kern w:val="0"/>
          <w:sz w:val="24"/>
          <w:szCs w:val="24"/>
        </w:rPr>
        <w:t>按最终得分由高至</w:t>
      </w:r>
      <w:proofErr w:type="gramStart"/>
      <w:r w:rsidR="0095602A" w:rsidRPr="001B6762">
        <w:rPr>
          <w:rFonts w:ascii="宋体" w:eastAsia="宋体" w:hAnsi="宋体" w:cs="宋体" w:hint="eastAsia"/>
          <w:color w:val="000000" w:themeColor="text1"/>
          <w:kern w:val="0"/>
          <w:sz w:val="24"/>
          <w:szCs w:val="24"/>
        </w:rPr>
        <w:t>低方式</w:t>
      </w:r>
      <w:proofErr w:type="gramEnd"/>
      <w:r w:rsidR="008E4B4E" w:rsidRPr="001B6762">
        <w:rPr>
          <w:rFonts w:ascii="宋体" w:eastAsia="宋体" w:hAnsi="宋体" w:cs="宋体" w:hint="eastAsia"/>
          <w:color w:val="000000" w:themeColor="text1"/>
          <w:kern w:val="0"/>
          <w:sz w:val="24"/>
          <w:szCs w:val="24"/>
        </w:rPr>
        <w:t>按台数</w:t>
      </w:r>
      <w:r w:rsidR="0095602A" w:rsidRPr="001B6762">
        <w:rPr>
          <w:rFonts w:ascii="宋体" w:eastAsia="宋体" w:hAnsi="宋体" w:cs="宋体" w:hint="eastAsia"/>
          <w:color w:val="000000" w:themeColor="text1"/>
          <w:kern w:val="0"/>
          <w:sz w:val="24"/>
          <w:szCs w:val="24"/>
        </w:rPr>
        <w:t>以5：3：2比例</w:t>
      </w:r>
      <w:r w:rsidR="008E4B4E" w:rsidRPr="001B6762">
        <w:rPr>
          <w:rFonts w:ascii="宋体" w:eastAsia="宋体" w:hAnsi="宋体" w:cs="宋体" w:hint="eastAsia"/>
          <w:color w:val="000000" w:themeColor="text1"/>
          <w:kern w:val="0"/>
          <w:sz w:val="24"/>
          <w:szCs w:val="24"/>
        </w:rPr>
        <w:t>的原则</w:t>
      </w:r>
      <w:r w:rsidR="0095602A" w:rsidRPr="001B6762">
        <w:rPr>
          <w:rFonts w:ascii="宋体" w:eastAsia="宋体" w:hAnsi="宋体" w:cs="宋体" w:hint="eastAsia"/>
          <w:color w:val="000000" w:themeColor="text1"/>
          <w:kern w:val="0"/>
          <w:sz w:val="24"/>
          <w:szCs w:val="24"/>
        </w:rPr>
        <w:t>承担新一周期的</w:t>
      </w:r>
      <w:r w:rsidR="0095602A" w:rsidRPr="001B6762">
        <w:rPr>
          <w:rFonts w:ascii="宋体" w:eastAsia="宋体" w:hAnsi="宋体" w:cs="宋体"/>
          <w:color w:val="000000" w:themeColor="text1"/>
          <w:kern w:val="0"/>
          <w:sz w:val="24"/>
          <w:szCs w:val="24"/>
        </w:rPr>
        <w:t>产品运输服务</w:t>
      </w:r>
      <w:r w:rsidRPr="001B6762">
        <w:rPr>
          <w:rFonts w:ascii="宋体" w:hAnsi="宋体" w:cs="宋体" w:hint="eastAsia"/>
          <w:color w:val="000000" w:themeColor="text1"/>
          <w:kern w:val="0"/>
          <w:sz w:val="24"/>
          <w:szCs w:val="24"/>
        </w:rPr>
        <w:t>。</w:t>
      </w:r>
    </w:p>
    <w:p w:rsidR="00C506DF" w:rsidRPr="001B6762" w:rsidRDefault="00C506DF" w:rsidP="00C506DF">
      <w:pPr>
        <w:pStyle w:val="10"/>
        <w:widowControl/>
        <w:numPr>
          <w:ilvl w:val="1"/>
          <w:numId w:val="1"/>
        </w:numPr>
        <w:spacing w:line="360" w:lineRule="auto"/>
        <w:ind w:firstLineChars="0"/>
        <w:jc w:val="left"/>
        <w:rPr>
          <w:rFonts w:ascii="宋体" w:cs="宋体"/>
          <w:color w:val="000000" w:themeColor="text1"/>
          <w:kern w:val="0"/>
          <w:sz w:val="24"/>
          <w:szCs w:val="24"/>
        </w:rPr>
      </w:pPr>
      <w:r w:rsidRPr="001B6762">
        <w:rPr>
          <w:rFonts w:ascii="宋体" w:hAnsi="宋体" w:cs="宋体" w:hint="eastAsia"/>
          <w:color w:val="000000" w:themeColor="text1"/>
          <w:kern w:val="0"/>
          <w:sz w:val="24"/>
          <w:szCs w:val="24"/>
        </w:rPr>
        <w:t>项目名称：产品公路运输项目</w:t>
      </w:r>
    </w:p>
    <w:p w:rsidR="00C506DF" w:rsidRPr="001B6762" w:rsidRDefault="00C506DF" w:rsidP="00C506DF">
      <w:pPr>
        <w:pStyle w:val="10"/>
        <w:widowControl/>
        <w:numPr>
          <w:ilvl w:val="1"/>
          <w:numId w:val="1"/>
        </w:numPr>
        <w:spacing w:line="360" w:lineRule="auto"/>
        <w:ind w:firstLineChars="0"/>
        <w:jc w:val="left"/>
        <w:rPr>
          <w:rFonts w:ascii="宋体" w:cs="宋体"/>
          <w:color w:val="000000" w:themeColor="text1"/>
          <w:kern w:val="0"/>
          <w:sz w:val="24"/>
          <w:szCs w:val="24"/>
        </w:rPr>
      </w:pPr>
      <w:r w:rsidRPr="001B6762">
        <w:rPr>
          <w:rFonts w:ascii="宋体" w:hAnsi="宋体" w:cs="宋体" w:hint="eastAsia"/>
          <w:color w:val="000000" w:themeColor="text1"/>
          <w:kern w:val="0"/>
          <w:sz w:val="24"/>
          <w:szCs w:val="24"/>
        </w:rPr>
        <w:t>项目性质</w:t>
      </w:r>
      <w:r w:rsidRPr="001B6762">
        <w:rPr>
          <w:rFonts w:ascii="宋体" w:hAnsi="宋体" w:cs="宋体"/>
          <w:color w:val="000000" w:themeColor="text1"/>
          <w:kern w:val="0"/>
          <w:sz w:val="24"/>
          <w:szCs w:val="24"/>
        </w:rPr>
        <w:t>/</w:t>
      </w:r>
      <w:r w:rsidRPr="001B6762">
        <w:rPr>
          <w:rFonts w:ascii="宋体" w:hAnsi="宋体" w:cs="宋体" w:hint="eastAsia"/>
          <w:color w:val="000000" w:themeColor="text1"/>
          <w:kern w:val="0"/>
          <w:sz w:val="24"/>
          <w:szCs w:val="24"/>
        </w:rPr>
        <w:t>资金来源：企业自筹</w:t>
      </w:r>
    </w:p>
    <w:p w:rsidR="00C506DF" w:rsidRPr="001B6762" w:rsidRDefault="00C506DF" w:rsidP="00C506DF">
      <w:pPr>
        <w:pStyle w:val="10"/>
        <w:widowControl/>
        <w:numPr>
          <w:ilvl w:val="1"/>
          <w:numId w:val="1"/>
        </w:numPr>
        <w:spacing w:line="360" w:lineRule="auto"/>
        <w:ind w:firstLineChars="0"/>
        <w:jc w:val="left"/>
        <w:rPr>
          <w:rFonts w:ascii="宋体" w:cs="宋体"/>
          <w:color w:val="000000" w:themeColor="text1"/>
          <w:kern w:val="0"/>
          <w:sz w:val="24"/>
          <w:szCs w:val="24"/>
        </w:rPr>
      </w:pPr>
      <w:r w:rsidRPr="001B6762">
        <w:rPr>
          <w:rFonts w:ascii="宋体" w:hAnsi="宋体" w:cs="宋体" w:hint="eastAsia"/>
          <w:color w:val="000000" w:themeColor="text1"/>
          <w:kern w:val="0"/>
          <w:sz w:val="24"/>
          <w:szCs w:val="24"/>
        </w:rPr>
        <w:t>项目编号：YXB</w:t>
      </w:r>
      <w:r w:rsidRPr="001B6762">
        <w:rPr>
          <w:rFonts w:ascii="宋体" w:hAnsi="宋体" w:cs="宋体"/>
          <w:color w:val="000000" w:themeColor="text1"/>
          <w:kern w:val="0"/>
          <w:sz w:val="24"/>
          <w:szCs w:val="24"/>
        </w:rPr>
        <w:t>-ZB01-202</w:t>
      </w:r>
      <w:r w:rsidRPr="001B6762">
        <w:rPr>
          <w:rFonts w:ascii="宋体" w:hAnsi="宋体" w:cs="宋体" w:hint="eastAsia"/>
          <w:color w:val="000000" w:themeColor="text1"/>
          <w:kern w:val="0"/>
          <w:sz w:val="24"/>
          <w:szCs w:val="24"/>
        </w:rPr>
        <w:t>3</w:t>
      </w:r>
    </w:p>
    <w:p w:rsidR="00C506DF" w:rsidRDefault="00C506DF" w:rsidP="00C506DF">
      <w:pPr>
        <w:pStyle w:val="10"/>
        <w:widowControl/>
        <w:numPr>
          <w:ilvl w:val="1"/>
          <w:numId w:val="1"/>
        </w:numPr>
        <w:spacing w:line="360" w:lineRule="auto"/>
        <w:ind w:firstLineChars="0"/>
        <w:jc w:val="left"/>
        <w:rPr>
          <w:rFonts w:ascii="宋体" w:cs="宋体"/>
          <w:kern w:val="0"/>
          <w:sz w:val="24"/>
          <w:szCs w:val="24"/>
        </w:rPr>
      </w:pPr>
      <w:proofErr w:type="gramStart"/>
      <w:r>
        <w:rPr>
          <w:rFonts w:ascii="宋体" w:hAnsi="宋体" w:cs="宋体" w:hint="eastAsia"/>
          <w:kern w:val="0"/>
          <w:sz w:val="24"/>
          <w:szCs w:val="24"/>
        </w:rPr>
        <w:t>项目标</w:t>
      </w:r>
      <w:proofErr w:type="gramEnd"/>
      <w:r>
        <w:rPr>
          <w:rFonts w:ascii="宋体" w:hAnsi="宋体" w:cs="宋体" w:hint="eastAsia"/>
          <w:kern w:val="0"/>
          <w:sz w:val="24"/>
          <w:szCs w:val="24"/>
        </w:rPr>
        <w:t>的采购内容、数量、服务期：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6"/>
        <w:gridCol w:w="876"/>
        <w:gridCol w:w="3883"/>
      </w:tblGrid>
      <w:tr w:rsidR="00C506DF" w:rsidTr="00DB6BDE">
        <w:trPr>
          <w:trHeight w:val="582"/>
          <w:jc w:val="center"/>
        </w:trPr>
        <w:tc>
          <w:tcPr>
            <w:tcW w:w="3336" w:type="dxa"/>
            <w:tcBorders>
              <w:top w:val="single" w:sz="4" w:space="0" w:color="auto"/>
              <w:left w:val="single" w:sz="4" w:space="0" w:color="auto"/>
              <w:bottom w:val="single" w:sz="4" w:space="0" w:color="auto"/>
              <w:right w:val="single" w:sz="4" w:space="0" w:color="auto"/>
            </w:tcBorders>
            <w:vAlign w:val="center"/>
          </w:tcPr>
          <w:p w:rsidR="00C506DF" w:rsidRDefault="00C506DF" w:rsidP="00DB6BDE">
            <w:pPr>
              <w:spacing w:line="360" w:lineRule="auto"/>
              <w:jc w:val="center"/>
              <w:rPr>
                <w:rFonts w:ascii="宋体" w:hAnsi="宋体" w:cs="宋体"/>
                <w:sz w:val="24"/>
              </w:rPr>
            </w:pPr>
            <w:r>
              <w:rPr>
                <w:rFonts w:ascii="宋体" w:hAnsi="宋体" w:cs="宋体" w:hint="eastAsia"/>
                <w:sz w:val="24"/>
              </w:rPr>
              <w:t>采购内容</w:t>
            </w:r>
          </w:p>
        </w:tc>
        <w:tc>
          <w:tcPr>
            <w:tcW w:w="876" w:type="dxa"/>
            <w:tcBorders>
              <w:top w:val="single" w:sz="4" w:space="0" w:color="auto"/>
              <w:left w:val="single" w:sz="4" w:space="0" w:color="auto"/>
              <w:bottom w:val="single" w:sz="4" w:space="0" w:color="auto"/>
              <w:right w:val="single" w:sz="4" w:space="0" w:color="auto"/>
            </w:tcBorders>
            <w:vAlign w:val="center"/>
          </w:tcPr>
          <w:p w:rsidR="00C506DF" w:rsidRDefault="00C506DF" w:rsidP="00DB6BDE">
            <w:pPr>
              <w:spacing w:line="360" w:lineRule="auto"/>
              <w:jc w:val="center"/>
              <w:rPr>
                <w:rFonts w:ascii="宋体" w:hAnsi="宋体" w:cs="宋体"/>
                <w:sz w:val="24"/>
              </w:rPr>
            </w:pPr>
            <w:r>
              <w:rPr>
                <w:rFonts w:ascii="宋体" w:hAnsi="宋体" w:cs="宋体" w:hint="eastAsia"/>
                <w:sz w:val="24"/>
              </w:rPr>
              <w:t>数量</w:t>
            </w:r>
          </w:p>
        </w:tc>
        <w:tc>
          <w:tcPr>
            <w:tcW w:w="3883" w:type="dxa"/>
            <w:tcBorders>
              <w:top w:val="single" w:sz="4" w:space="0" w:color="auto"/>
              <w:left w:val="single" w:sz="4" w:space="0" w:color="auto"/>
              <w:bottom w:val="single" w:sz="4" w:space="0" w:color="auto"/>
              <w:right w:val="single" w:sz="4" w:space="0" w:color="auto"/>
            </w:tcBorders>
            <w:vAlign w:val="center"/>
          </w:tcPr>
          <w:p w:rsidR="00C506DF" w:rsidRDefault="00C506DF" w:rsidP="00DB6BDE">
            <w:pPr>
              <w:spacing w:line="360" w:lineRule="auto"/>
              <w:jc w:val="center"/>
              <w:rPr>
                <w:rFonts w:ascii="宋体" w:hAnsi="宋体" w:cs="宋体"/>
                <w:sz w:val="24"/>
              </w:rPr>
            </w:pPr>
            <w:r>
              <w:rPr>
                <w:rFonts w:ascii="宋体" w:hAnsi="宋体" w:cs="宋体" w:hint="eastAsia"/>
                <w:sz w:val="24"/>
              </w:rPr>
              <w:t>服务期</w:t>
            </w:r>
          </w:p>
        </w:tc>
      </w:tr>
      <w:tr w:rsidR="00C506DF" w:rsidTr="00DB6BDE">
        <w:trPr>
          <w:trHeight w:val="1115"/>
          <w:jc w:val="center"/>
        </w:trPr>
        <w:tc>
          <w:tcPr>
            <w:tcW w:w="3336" w:type="dxa"/>
            <w:tcBorders>
              <w:top w:val="single" w:sz="4" w:space="0" w:color="auto"/>
              <w:left w:val="single" w:sz="4" w:space="0" w:color="auto"/>
              <w:bottom w:val="single" w:sz="4" w:space="0" w:color="auto"/>
              <w:right w:val="single" w:sz="4" w:space="0" w:color="auto"/>
            </w:tcBorders>
            <w:vAlign w:val="center"/>
          </w:tcPr>
          <w:p w:rsidR="00C506DF" w:rsidRDefault="00C506DF" w:rsidP="00DB6BDE">
            <w:pPr>
              <w:spacing w:line="360" w:lineRule="auto"/>
              <w:jc w:val="center"/>
              <w:rPr>
                <w:rFonts w:ascii="宋体" w:hAnsi="宋体" w:cs="宋体"/>
                <w:sz w:val="24"/>
              </w:rPr>
            </w:pPr>
            <w:r>
              <w:rPr>
                <w:rFonts w:ascii="宋体" w:hAnsi="宋体" w:cs="宋体" w:hint="eastAsia"/>
                <w:sz w:val="24"/>
              </w:rPr>
              <w:t>产品公路运输项目</w:t>
            </w:r>
          </w:p>
        </w:tc>
        <w:tc>
          <w:tcPr>
            <w:tcW w:w="876" w:type="dxa"/>
            <w:tcBorders>
              <w:top w:val="single" w:sz="4" w:space="0" w:color="auto"/>
              <w:left w:val="single" w:sz="4" w:space="0" w:color="auto"/>
              <w:bottom w:val="single" w:sz="4" w:space="0" w:color="auto"/>
              <w:right w:val="single" w:sz="4" w:space="0" w:color="auto"/>
            </w:tcBorders>
            <w:vAlign w:val="center"/>
          </w:tcPr>
          <w:p w:rsidR="00C506DF" w:rsidRDefault="00C506DF" w:rsidP="00DB6BDE">
            <w:pPr>
              <w:spacing w:line="360" w:lineRule="auto"/>
              <w:rPr>
                <w:rFonts w:ascii="宋体" w:hAnsi="宋体" w:cs="宋体"/>
                <w:sz w:val="24"/>
              </w:rPr>
            </w:pPr>
            <w:r>
              <w:rPr>
                <w:rFonts w:ascii="宋体" w:hAnsi="宋体" w:cs="宋体"/>
                <w:sz w:val="24"/>
              </w:rPr>
              <w:t>1</w:t>
            </w:r>
            <w:r>
              <w:rPr>
                <w:rFonts w:ascii="宋体" w:hAnsi="宋体" w:cs="宋体" w:hint="eastAsia"/>
                <w:sz w:val="24"/>
              </w:rPr>
              <w:t>项</w:t>
            </w:r>
          </w:p>
        </w:tc>
        <w:tc>
          <w:tcPr>
            <w:tcW w:w="3883" w:type="dxa"/>
            <w:tcBorders>
              <w:top w:val="single" w:sz="4" w:space="0" w:color="auto"/>
              <w:left w:val="single" w:sz="4" w:space="0" w:color="auto"/>
              <w:bottom w:val="single" w:sz="4" w:space="0" w:color="auto"/>
              <w:right w:val="single" w:sz="4" w:space="0" w:color="auto"/>
            </w:tcBorders>
            <w:vAlign w:val="center"/>
          </w:tcPr>
          <w:p w:rsidR="00C506DF" w:rsidRDefault="00C506DF" w:rsidP="00F32732">
            <w:pPr>
              <w:spacing w:line="360" w:lineRule="auto"/>
              <w:rPr>
                <w:rFonts w:ascii="宋体" w:hAnsi="宋体" w:cs="宋体"/>
                <w:sz w:val="24"/>
              </w:rPr>
            </w:pPr>
            <w:r>
              <w:rPr>
                <w:rFonts w:ascii="宋体" w:hAnsi="宋体" w:cs="宋体" w:hint="eastAsia"/>
                <w:sz w:val="24"/>
              </w:rPr>
              <w:t>服务期限为</w:t>
            </w:r>
            <w:r w:rsidR="00F32732">
              <w:rPr>
                <w:rFonts w:ascii="宋体" w:hAnsi="宋体" w:cs="宋体"/>
                <w:sz w:val="24"/>
              </w:rPr>
              <w:t>24</w:t>
            </w:r>
            <w:r>
              <w:rPr>
                <w:rFonts w:ascii="宋体" w:hAnsi="宋体" w:cs="宋体" w:hint="eastAsia"/>
                <w:sz w:val="24"/>
              </w:rPr>
              <w:t>个月</w:t>
            </w:r>
          </w:p>
        </w:tc>
      </w:tr>
    </w:tbl>
    <w:p w:rsidR="00C506DF" w:rsidRDefault="00C506DF" w:rsidP="00C506DF">
      <w:pPr>
        <w:pStyle w:val="10"/>
        <w:widowControl/>
        <w:numPr>
          <w:ilvl w:val="0"/>
          <w:numId w:val="1"/>
        </w:numPr>
        <w:spacing w:line="360" w:lineRule="auto"/>
        <w:ind w:firstLineChars="0"/>
        <w:jc w:val="left"/>
        <w:rPr>
          <w:rFonts w:ascii="宋体" w:cs="宋体"/>
          <w:b/>
          <w:kern w:val="0"/>
          <w:sz w:val="24"/>
          <w:szCs w:val="24"/>
        </w:rPr>
      </w:pPr>
      <w:bookmarkStart w:id="0" w:name="_Toc152042290"/>
      <w:bookmarkStart w:id="1" w:name="_Toc238552179"/>
      <w:bookmarkStart w:id="2" w:name="_Toc516643435"/>
      <w:bookmarkStart w:id="3" w:name="_Toc144974482"/>
      <w:bookmarkStart w:id="4" w:name="_Toc152045514"/>
      <w:bookmarkStart w:id="5" w:name="_Toc238797534"/>
      <w:r>
        <w:rPr>
          <w:rFonts w:ascii="宋体" w:hAnsi="宋体" w:cs="宋体" w:hint="eastAsia"/>
          <w:b/>
          <w:kern w:val="0"/>
          <w:sz w:val="24"/>
          <w:szCs w:val="24"/>
        </w:rPr>
        <w:t>投标人须知</w:t>
      </w:r>
    </w:p>
    <w:p w:rsidR="00C506DF" w:rsidRDefault="00C506DF" w:rsidP="00C506DF">
      <w:pPr>
        <w:pStyle w:val="10"/>
        <w:widowControl/>
        <w:numPr>
          <w:ilvl w:val="1"/>
          <w:numId w:val="1"/>
        </w:numPr>
        <w:spacing w:line="360" w:lineRule="auto"/>
        <w:ind w:firstLineChars="0"/>
        <w:jc w:val="left"/>
        <w:rPr>
          <w:rFonts w:ascii="宋体" w:cs="宋体"/>
          <w:kern w:val="0"/>
          <w:sz w:val="24"/>
          <w:szCs w:val="24"/>
        </w:rPr>
      </w:pPr>
      <w:r>
        <w:rPr>
          <w:rFonts w:ascii="宋体" w:hAnsi="宋体" w:cs="宋体" w:hint="eastAsia"/>
          <w:kern w:val="0"/>
          <w:sz w:val="24"/>
          <w:szCs w:val="24"/>
        </w:rPr>
        <w:t>投标人资格要求</w:t>
      </w:r>
      <w:bookmarkEnd w:id="0"/>
      <w:bookmarkEnd w:id="1"/>
      <w:bookmarkEnd w:id="2"/>
      <w:bookmarkEnd w:id="3"/>
      <w:bookmarkEnd w:id="4"/>
      <w:bookmarkEnd w:id="5"/>
    </w:p>
    <w:p w:rsidR="00C506DF" w:rsidRDefault="00C506DF" w:rsidP="00C506DF">
      <w:pPr>
        <w:pStyle w:val="10"/>
        <w:widowControl/>
        <w:numPr>
          <w:ilvl w:val="2"/>
          <w:numId w:val="1"/>
        </w:numPr>
        <w:spacing w:line="360" w:lineRule="auto"/>
        <w:ind w:firstLineChars="0"/>
        <w:jc w:val="left"/>
        <w:rPr>
          <w:rFonts w:ascii="宋体" w:cs="宋体"/>
          <w:kern w:val="0"/>
          <w:sz w:val="24"/>
          <w:szCs w:val="24"/>
        </w:rPr>
      </w:pPr>
      <w:r>
        <w:rPr>
          <w:rFonts w:ascii="宋体" w:hAnsi="宋体" w:cs="宋体" w:hint="eastAsia"/>
          <w:kern w:val="0"/>
          <w:sz w:val="24"/>
          <w:szCs w:val="24"/>
        </w:rPr>
        <w:t>投标人应为中华人民共和国境内依法注册的独立法人，注册资金</w:t>
      </w:r>
      <w:r>
        <w:rPr>
          <w:rFonts w:ascii="宋体" w:hAnsi="宋体" w:cs="宋体"/>
          <w:kern w:val="0"/>
          <w:sz w:val="24"/>
          <w:szCs w:val="24"/>
        </w:rPr>
        <w:t xml:space="preserve"> 500 </w:t>
      </w:r>
      <w:r>
        <w:rPr>
          <w:rFonts w:ascii="宋体" w:hAnsi="宋体" w:cs="宋体" w:hint="eastAsia"/>
          <w:kern w:val="0"/>
          <w:sz w:val="24"/>
          <w:szCs w:val="24"/>
        </w:rPr>
        <w:t>万元</w:t>
      </w:r>
      <w:r>
        <w:rPr>
          <w:rFonts w:ascii="宋体" w:hAnsi="宋体" w:cs="宋体"/>
          <w:kern w:val="0"/>
          <w:sz w:val="24"/>
          <w:szCs w:val="24"/>
        </w:rPr>
        <w:t>(</w:t>
      </w:r>
      <w:r>
        <w:rPr>
          <w:rFonts w:ascii="宋体" w:hAnsi="宋体" w:cs="宋体" w:hint="eastAsia"/>
          <w:kern w:val="0"/>
          <w:sz w:val="24"/>
          <w:szCs w:val="24"/>
        </w:rPr>
        <w:t>含）以上，且资信良好。</w:t>
      </w:r>
    </w:p>
    <w:p w:rsidR="00C506DF" w:rsidRDefault="00C506DF" w:rsidP="00C506DF">
      <w:pPr>
        <w:pStyle w:val="10"/>
        <w:widowControl/>
        <w:numPr>
          <w:ilvl w:val="2"/>
          <w:numId w:val="1"/>
        </w:numPr>
        <w:spacing w:line="360" w:lineRule="auto"/>
        <w:ind w:firstLineChars="0"/>
        <w:jc w:val="left"/>
        <w:rPr>
          <w:rFonts w:ascii="宋体" w:cs="宋体"/>
          <w:kern w:val="0"/>
          <w:sz w:val="24"/>
          <w:szCs w:val="24"/>
        </w:rPr>
      </w:pPr>
      <w:r>
        <w:rPr>
          <w:rFonts w:ascii="宋体" w:hAnsi="宋体" w:cs="宋体" w:hint="eastAsia"/>
          <w:kern w:val="0"/>
          <w:sz w:val="24"/>
          <w:szCs w:val="24"/>
        </w:rPr>
        <w:t>投标人应必须具有国家核发至今有效的《营业执照》、《公路运输许可证》等合法证件；可提供国家认可的准许抵扣进项税额的正规运输发票，提供以签约公司名义开户的银行帐号；</w:t>
      </w:r>
    </w:p>
    <w:p w:rsidR="00C506DF" w:rsidRDefault="00C506DF" w:rsidP="00C506DF">
      <w:pPr>
        <w:pStyle w:val="10"/>
        <w:widowControl/>
        <w:numPr>
          <w:ilvl w:val="2"/>
          <w:numId w:val="1"/>
        </w:numPr>
        <w:spacing w:line="360" w:lineRule="auto"/>
        <w:ind w:firstLineChars="0"/>
        <w:jc w:val="left"/>
        <w:rPr>
          <w:rFonts w:ascii="宋体" w:cs="宋体"/>
          <w:kern w:val="0"/>
          <w:sz w:val="24"/>
          <w:szCs w:val="24"/>
        </w:rPr>
      </w:pPr>
      <w:r>
        <w:rPr>
          <w:rFonts w:ascii="宋体" w:hAnsi="宋体" w:cs="宋体" w:hint="eastAsia"/>
          <w:kern w:val="0"/>
          <w:sz w:val="24"/>
          <w:szCs w:val="24"/>
        </w:rPr>
        <w:t>投标人必须具有两年以上物流、运输营运经验。</w:t>
      </w:r>
    </w:p>
    <w:p w:rsidR="00C506DF" w:rsidRDefault="00C506DF" w:rsidP="00C506DF">
      <w:pPr>
        <w:pStyle w:val="10"/>
        <w:widowControl/>
        <w:numPr>
          <w:ilvl w:val="1"/>
          <w:numId w:val="1"/>
        </w:numPr>
        <w:spacing w:line="360" w:lineRule="auto"/>
        <w:ind w:firstLineChars="0"/>
        <w:jc w:val="left"/>
        <w:rPr>
          <w:rFonts w:ascii="宋体" w:cs="宋体"/>
          <w:kern w:val="0"/>
          <w:sz w:val="24"/>
          <w:szCs w:val="24"/>
        </w:rPr>
      </w:pPr>
      <w:r w:rsidRPr="00B464DB">
        <w:rPr>
          <w:rFonts w:ascii="宋体" w:hAnsi="宋体" w:cs="宋体" w:hint="eastAsia"/>
          <w:kern w:val="0"/>
          <w:sz w:val="24"/>
          <w:szCs w:val="24"/>
        </w:rPr>
        <w:t>投标书须装订成册，编制目录</w:t>
      </w:r>
      <w:r>
        <w:rPr>
          <w:rFonts w:ascii="宋体" w:hAnsi="宋体" w:cs="宋体" w:hint="eastAsia"/>
          <w:kern w:val="0"/>
          <w:sz w:val="24"/>
          <w:szCs w:val="24"/>
        </w:rPr>
        <w:t>。投标书份数为一正本四副本</w:t>
      </w:r>
      <w:proofErr w:type="gramStart"/>
      <w:r>
        <w:rPr>
          <w:rFonts w:ascii="宋体" w:hAnsi="宋体" w:cs="宋体" w:hint="eastAsia"/>
          <w:kern w:val="0"/>
          <w:sz w:val="24"/>
          <w:szCs w:val="24"/>
        </w:rPr>
        <w:t>一</w:t>
      </w:r>
      <w:proofErr w:type="gramEnd"/>
      <w:r>
        <w:rPr>
          <w:rFonts w:ascii="宋体" w:hAnsi="宋体" w:cs="宋体" w:hint="eastAsia"/>
          <w:kern w:val="0"/>
          <w:sz w:val="24"/>
          <w:szCs w:val="24"/>
        </w:rPr>
        <w:t>电子版，正、副本封面应清晰标记“正本”或“副本”字样。当正、副本与电子版不一致时，以纸质正本为</w:t>
      </w:r>
      <w:r>
        <w:rPr>
          <w:rFonts w:ascii="宋体" w:hAnsi="宋体" w:cs="宋体" w:hint="eastAsia"/>
          <w:kern w:val="0"/>
          <w:sz w:val="24"/>
          <w:szCs w:val="24"/>
        </w:rPr>
        <w:lastRenderedPageBreak/>
        <w:t>准。电子版必须是</w:t>
      </w:r>
      <w:r>
        <w:rPr>
          <w:rFonts w:ascii="宋体" w:hAnsi="宋体" w:cs="宋体"/>
          <w:kern w:val="0"/>
          <w:sz w:val="24"/>
          <w:szCs w:val="24"/>
        </w:rPr>
        <w:t>U</w:t>
      </w:r>
      <w:r>
        <w:rPr>
          <w:rFonts w:ascii="宋体" w:hAnsi="宋体" w:cs="宋体" w:hint="eastAsia"/>
          <w:kern w:val="0"/>
          <w:sz w:val="24"/>
          <w:szCs w:val="24"/>
        </w:rPr>
        <w:t>盘，其外包装应注明项目名称、投标人名称，且保证在评标时能正常读取</w:t>
      </w:r>
      <w:r>
        <w:rPr>
          <w:rFonts w:ascii="宋体" w:hAnsi="宋体" w:hint="eastAsia"/>
          <w:b/>
          <w:sz w:val="24"/>
        </w:rPr>
        <w:t>。</w:t>
      </w:r>
    </w:p>
    <w:p w:rsidR="00C506DF" w:rsidRDefault="00C506DF" w:rsidP="00C506DF">
      <w:pPr>
        <w:pStyle w:val="10"/>
        <w:widowControl/>
        <w:numPr>
          <w:ilvl w:val="1"/>
          <w:numId w:val="1"/>
        </w:numPr>
        <w:spacing w:line="360" w:lineRule="auto"/>
        <w:ind w:firstLineChars="0"/>
        <w:jc w:val="left"/>
        <w:rPr>
          <w:rFonts w:ascii="宋体" w:cs="宋体"/>
          <w:kern w:val="0"/>
          <w:sz w:val="24"/>
          <w:szCs w:val="24"/>
        </w:rPr>
      </w:pPr>
      <w:r>
        <w:rPr>
          <w:rFonts w:ascii="宋体" w:hAnsi="宋体" w:cs="宋体" w:hint="eastAsia"/>
          <w:kern w:val="0"/>
          <w:sz w:val="24"/>
          <w:szCs w:val="24"/>
        </w:rPr>
        <w:t>投标人必须提供以下资料复印件，并加盖公章、注明与原件相符：企业营业执照、公司法定代表人身份证、法定代表人委托代理人身份证及法定代表人对代理人的委托授权书（如法定代表人参加投标活动则免此项）、《投标单位基本情况表》、《投标报价表》、《客户服务评价表》、近三年服务项目及其他相关合同业绩证明。</w:t>
      </w:r>
    </w:p>
    <w:p w:rsidR="00C506DF" w:rsidRDefault="00C506DF" w:rsidP="00C506DF">
      <w:pPr>
        <w:pStyle w:val="10"/>
        <w:widowControl/>
        <w:spacing w:line="360" w:lineRule="auto"/>
        <w:ind w:left="567" w:firstLineChars="0" w:firstLine="0"/>
        <w:jc w:val="left"/>
        <w:rPr>
          <w:rFonts w:ascii="宋体" w:cs="宋体"/>
          <w:kern w:val="0"/>
          <w:sz w:val="24"/>
          <w:szCs w:val="24"/>
        </w:rPr>
      </w:pPr>
      <w:r>
        <w:rPr>
          <w:rFonts w:ascii="宋体" w:hAnsi="宋体" w:cs="宋体" w:hint="eastAsia"/>
          <w:kern w:val="0"/>
          <w:sz w:val="24"/>
          <w:szCs w:val="24"/>
        </w:rPr>
        <w:t>投标人须把以上资料一起采用信封密封，贴封条并加盖单位公章。</w:t>
      </w:r>
    </w:p>
    <w:p w:rsidR="00C506DF" w:rsidRDefault="00C506DF" w:rsidP="00C506DF">
      <w:pPr>
        <w:pStyle w:val="10"/>
        <w:widowControl/>
        <w:numPr>
          <w:ilvl w:val="1"/>
          <w:numId w:val="1"/>
        </w:numPr>
        <w:spacing w:line="480" w:lineRule="auto"/>
        <w:ind w:firstLineChars="0"/>
        <w:jc w:val="left"/>
        <w:rPr>
          <w:rFonts w:ascii="宋体" w:cs="宋体"/>
          <w:kern w:val="0"/>
          <w:sz w:val="24"/>
          <w:szCs w:val="24"/>
        </w:rPr>
      </w:pPr>
      <w:r>
        <w:rPr>
          <w:rFonts w:ascii="宋体" w:hAnsi="宋体" w:cs="宋体" w:hint="eastAsia"/>
          <w:kern w:val="0"/>
          <w:sz w:val="24"/>
          <w:szCs w:val="24"/>
        </w:rPr>
        <w:t>评分权重：价格</w:t>
      </w:r>
      <w:r>
        <w:rPr>
          <w:rFonts w:ascii="宋体" w:hAnsi="宋体" w:cs="宋体"/>
          <w:kern w:val="0"/>
          <w:sz w:val="24"/>
          <w:szCs w:val="24"/>
        </w:rPr>
        <w:t>70%</w:t>
      </w:r>
      <w:r>
        <w:rPr>
          <w:rFonts w:ascii="宋体" w:hAnsi="宋体" w:cs="宋体" w:hint="eastAsia"/>
          <w:kern w:val="0"/>
          <w:sz w:val="24"/>
          <w:szCs w:val="24"/>
        </w:rPr>
        <w:t>、履约能力</w:t>
      </w:r>
      <w:r>
        <w:rPr>
          <w:rFonts w:ascii="宋体" w:hAnsi="宋体" w:cs="宋体"/>
          <w:kern w:val="0"/>
          <w:sz w:val="24"/>
          <w:szCs w:val="24"/>
        </w:rPr>
        <w:t>15%</w:t>
      </w:r>
      <w:r>
        <w:rPr>
          <w:rFonts w:ascii="宋体" w:hAnsi="宋体" w:cs="宋体" w:hint="eastAsia"/>
          <w:kern w:val="0"/>
          <w:sz w:val="24"/>
          <w:szCs w:val="24"/>
        </w:rPr>
        <w:t>、相关业绩</w:t>
      </w:r>
      <w:r>
        <w:rPr>
          <w:rFonts w:ascii="宋体" w:hAnsi="宋体" w:cs="宋体"/>
          <w:kern w:val="0"/>
          <w:sz w:val="24"/>
          <w:szCs w:val="24"/>
        </w:rPr>
        <w:t>10%</w:t>
      </w:r>
      <w:r>
        <w:rPr>
          <w:rFonts w:ascii="宋体" w:hAnsi="宋体" w:cs="宋体" w:hint="eastAsia"/>
          <w:kern w:val="0"/>
          <w:sz w:val="24"/>
          <w:szCs w:val="24"/>
        </w:rPr>
        <w:t>、服务质量</w:t>
      </w:r>
      <w:r>
        <w:rPr>
          <w:rFonts w:ascii="宋体" w:hAnsi="宋体" w:cs="宋体"/>
          <w:kern w:val="0"/>
          <w:sz w:val="24"/>
          <w:szCs w:val="24"/>
        </w:rPr>
        <w:t>5%</w:t>
      </w:r>
      <w:r>
        <w:rPr>
          <w:rFonts w:ascii="宋体" w:hAnsi="宋体" w:cs="宋体" w:hint="eastAsia"/>
          <w:kern w:val="0"/>
          <w:sz w:val="24"/>
          <w:szCs w:val="24"/>
        </w:rPr>
        <w:t>。</w:t>
      </w:r>
    </w:p>
    <w:p w:rsidR="00C506DF" w:rsidRDefault="00C506DF" w:rsidP="00C506DF">
      <w:pPr>
        <w:pStyle w:val="10"/>
        <w:widowControl/>
        <w:numPr>
          <w:ilvl w:val="1"/>
          <w:numId w:val="1"/>
        </w:numPr>
        <w:spacing w:line="360" w:lineRule="auto"/>
        <w:ind w:firstLineChars="0"/>
        <w:jc w:val="left"/>
        <w:rPr>
          <w:rFonts w:ascii="宋体" w:cs="宋体"/>
          <w:kern w:val="0"/>
          <w:sz w:val="24"/>
          <w:szCs w:val="24"/>
        </w:rPr>
      </w:pPr>
      <w:r>
        <w:rPr>
          <w:rFonts w:ascii="宋体" w:hAnsi="宋体" w:cs="宋体" w:hint="eastAsia"/>
          <w:kern w:val="0"/>
          <w:sz w:val="24"/>
          <w:szCs w:val="24"/>
        </w:rPr>
        <w:t>投标报价：投标人须以运输产品、目的地路线报价，详见附件二；</w:t>
      </w:r>
      <w:r>
        <w:rPr>
          <w:rFonts w:ascii="宋体" w:hAnsi="宋体" w:cs="宋体"/>
          <w:kern w:val="0"/>
          <w:sz w:val="24"/>
          <w:szCs w:val="24"/>
        </w:rPr>
        <w:t xml:space="preserve"> </w:t>
      </w:r>
      <w:r>
        <w:rPr>
          <w:rFonts w:ascii="宋体" w:hAnsi="宋体" w:cs="宋体" w:hint="eastAsia"/>
          <w:kern w:val="0"/>
          <w:sz w:val="24"/>
          <w:szCs w:val="24"/>
        </w:rPr>
        <w:t>该价格包含但不限于运费、路桥费、保险、税费及其他与完成运输服务相关的不可预见费用。</w:t>
      </w:r>
    </w:p>
    <w:p w:rsidR="00C506DF" w:rsidRDefault="00C506DF" w:rsidP="00C506DF">
      <w:pPr>
        <w:pStyle w:val="10"/>
        <w:widowControl/>
        <w:numPr>
          <w:ilvl w:val="1"/>
          <w:numId w:val="1"/>
        </w:numPr>
        <w:spacing w:line="360" w:lineRule="auto"/>
        <w:ind w:firstLineChars="0"/>
        <w:jc w:val="left"/>
        <w:rPr>
          <w:rFonts w:ascii="宋体" w:cs="宋体"/>
          <w:kern w:val="0"/>
          <w:sz w:val="24"/>
          <w:szCs w:val="24"/>
        </w:rPr>
      </w:pPr>
      <w:r>
        <w:rPr>
          <w:rFonts w:ascii="宋体" w:hAnsi="宋体" w:cs="宋体" w:hint="eastAsia"/>
          <w:kern w:val="0"/>
          <w:sz w:val="24"/>
          <w:szCs w:val="24"/>
        </w:rPr>
        <w:t>通过资格审查或通过符合性审查的投标人不足</w:t>
      </w:r>
      <w:r>
        <w:rPr>
          <w:rFonts w:ascii="宋体" w:hAnsi="宋体" w:cs="宋体"/>
          <w:kern w:val="0"/>
          <w:sz w:val="24"/>
          <w:szCs w:val="24"/>
        </w:rPr>
        <w:t>5</w:t>
      </w:r>
      <w:r>
        <w:rPr>
          <w:rFonts w:ascii="宋体" w:hAnsi="宋体" w:cs="宋体" w:hint="eastAsia"/>
          <w:kern w:val="0"/>
          <w:sz w:val="24"/>
          <w:szCs w:val="24"/>
        </w:rPr>
        <w:t>家，应重新招标。</w:t>
      </w:r>
    </w:p>
    <w:p w:rsidR="00AA5086" w:rsidRDefault="00AA5086" w:rsidP="00AA5086">
      <w:pPr>
        <w:pStyle w:val="10"/>
        <w:widowControl/>
        <w:numPr>
          <w:ilvl w:val="1"/>
          <w:numId w:val="1"/>
        </w:numPr>
        <w:spacing w:line="360" w:lineRule="auto"/>
        <w:ind w:firstLineChars="0"/>
        <w:jc w:val="left"/>
        <w:rPr>
          <w:rFonts w:ascii="宋体" w:cs="宋体"/>
          <w:kern w:val="0"/>
          <w:sz w:val="24"/>
          <w:szCs w:val="24"/>
        </w:rPr>
      </w:pPr>
      <w:r>
        <w:rPr>
          <w:rFonts w:ascii="宋体" w:hAnsi="宋体" w:cs="宋体" w:hint="eastAsia"/>
          <w:kern w:val="0"/>
          <w:sz w:val="24"/>
          <w:szCs w:val="24"/>
        </w:rPr>
        <w:t>按评分标准确定中标的</w:t>
      </w:r>
      <w:r>
        <w:rPr>
          <w:rFonts w:ascii="宋体" w:hAnsi="宋体" w:cs="宋体"/>
          <w:kern w:val="0"/>
          <w:sz w:val="24"/>
          <w:szCs w:val="24"/>
        </w:rPr>
        <w:t>3</w:t>
      </w:r>
      <w:r>
        <w:rPr>
          <w:rFonts w:ascii="宋体" w:hAnsi="宋体" w:cs="宋体" w:hint="eastAsia"/>
          <w:kern w:val="0"/>
          <w:sz w:val="24"/>
          <w:szCs w:val="24"/>
        </w:rPr>
        <w:t>家公司，经本公司对中标人报价进行议价后，确定最终合同执行价格。</w:t>
      </w:r>
    </w:p>
    <w:p w:rsidR="00C506DF" w:rsidRDefault="00C506DF" w:rsidP="00C506DF">
      <w:pPr>
        <w:pStyle w:val="10"/>
        <w:widowControl/>
        <w:numPr>
          <w:ilvl w:val="1"/>
          <w:numId w:val="1"/>
        </w:numPr>
        <w:spacing w:line="360" w:lineRule="auto"/>
        <w:ind w:firstLineChars="0"/>
        <w:jc w:val="left"/>
        <w:rPr>
          <w:rFonts w:ascii="宋体" w:cs="宋体"/>
          <w:kern w:val="0"/>
          <w:sz w:val="24"/>
          <w:szCs w:val="24"/>
        </w:rPr>
      </w:pPr>
      <w:r>
        <w:rPr>
          <w:rFonts w:ascii="宋体" w:hAnsi="宋体" w:cs="宋体" w:hint="eastAsia"/>
          <w:kern w:val="0"/>
          <w:sz w:val="24"/>
          <w:szCs w:val="24"/>
        </w:rPr>
        <w:t>如入围单位放弃中标资格由评标得分高至低递补新的入围单位。</w:t>
      </w:r>
    </w:p>
    <w:p w:rsidR="00C506DF" w:rsidRDefault="00C506DF" w:rsidP="00C506DF">
      <w:pPr>
        <w:pStyle w:val="10"/>
        <w:widowControl/>
        <w:numPr>
          <w:ilvl w:val="1"/>
          <w:numId w:val="1"/>
        </w:numPr>
        <w:spacing w:line="360" w:lineRule="auto"/>
        <w:ind w:firstLineChars="0"/>
        <w:jc w:val="left"/>
        <w:rPr>
          <w:rFonts w:ascii="宋体" w:cs="宋体"/>
          <w:kern w:val="0"/>
          <w:sz w:val="24"/>
          <w:szCs w:val="24"/>
        </w:rPr>
      </w:pPr>
      <w:r>
        <w:rPr>
          <w:rFonts w:ascii="宋体" w:hAnsi="宋体" w:cs="宋体" w:hint="eastAsia"/>
          <w:kern w:val="0"/>
          <w:sz w:val="24"/>
          <w:szCs w:val="24"/>
        </w:rPr>
        <w:t>投标人须具有一定的经济实力，可配合执行运费季度结的付款方式；具有严格的货物安全保障体系，保证突发事件信息及时反馈及解决；具备</w:t>
      </w:r>
      <w:proofErr w:type="gramStart"/>
      <w:r>
        <w:rPr>
          <w:rFonts w:ascii="宋体" w:hAnsi="宋体" w:cs="宋体" w:hint="eastAsia"/>
          <w:kern w:val="0"/>
          <w:sz w:val="24"/>
          <w:szCs w:val="24"/>
        </w:rPr>
        <w:t>抗运输</w:t>
      </w:r>
      <w:proofErr w:type="gramEnd"/>
      <w:r>
        <w:rPr>
          <w:rFonts w:ascii="宋体" w:hAnsi="宋体" w:cs="宋体" w:hint="eastAsia"/>
          <w:kern w:val="0"/>
          <w:sz w:val="24"/>
          <w:szCs w:val="24"/>
        </w:rPr>
        <w:t>风险能力和运输质量保障能力，承担在运输中造成的损失。</w:t>
      </w:r>
    </w:p>
    <w:p w:rsidR="00C506DF" w:rsidRDefault="00C506DF" w:rsidP="00C506DF">
      <w:pPr>
        <w:pStyle w:val="10"/>
        <w:widowControl/>
        <w:numPr>
          <w:ilvl w:val="0"/>
          <w:numId w:val="1"/>
        </w:numPr>
        <w:spacing w:line="360" w:lineRule="auto"/>
        <w:ind w:firstLineChars="0"/>
        <w:jc w:val="left"/>
        <w:rPr>
          <w:rFonts w:ascii="宋体" w:cs="宋体"/>
          <w:b/>
          <w:kern w:val="0"/>
          <w:sz w:val="24"/>
          <w:szCs w:val="24"/>
        </w:rPr>
      </w:pPr>
      <w:r>
        <w:rPr>
          <w:rFonts w:ascii="宋体" w:hAnsi="宋体" w:cs="宋体" w:hint="eastAsia"/>
          <w:b/>
          <w:kern w:val="0"/>
          <w:sz w:val="24"/>
          <w:szCs w:val="24"/>
        </w:rPr>
        <w:t>投标文件的递交</w:t>
      </w:r>
    </w:p>
    <w:p w:rsidR="00C506DF" w:rsidRPr="001B6762" w:rsidRDefault="00C506DF" w:rsidP="00C506DF">
      <w:pPr>
        <w:pStyle w:val="10"/>
        <w:widowControl/>
        <w:numPr>
          <w:ilvl w:val="1"/>
          <w:numId w:val="1"/>
        </w:numPr>
        <w:spacing w:line="360" w:lineRule="auto"/>
        <w:ind w:firstLineChars="0"/>
        <w:jc w:val="left"/>
        <w:rPr>
          <w:rFonts w:ascii="宋体" w:cs="宋体"/>
          <w:color w:val="000000" w:themeColor="text1"/>
          <w:kern w:val="0"/>
          <w:sz w:val="24"/>
          <w:szCs w:val="24"/>
        </w:rPr>
      </w:pPr>
      <w:bookmarkStart w:id="6" w:name="_Toc516643438"/>
      <w:r w:rsidRPr="001B6762">
        <w:rPr>
          <w:rFonts w:ascii="宋体" w:hAnsi="宋体" w:cs="宋体" w:hint="eastAsia"/>
          <w:color w:val="000000" w:themeColor="text1"/>
          <w:kern w:val="0"/>
          <w:sz w:val="24"/>
          <w:szCs w:val="24"/>
        </w:rPr>
        <w:t>递交投标文件的时间：</w:t>
      </w:r>
      <w:r w:rsidRPr="001B6762">
        <w:rPr>
          <w:rFonts w:ascii="宋体" w:hAnsi="宋体" w:cs="宋体"/>
          <w:color w:val="000000" w:themeColor="text1"/>
          <w:kern w:val="0"/>
          <w:sz w:val="24"/>
          <w:szCs w:val="24"/>
        </w:rPr>
        <w:t>202</w:t>
      </w:r>
      <w:r w:rsidRPr="001B6762">
        <w:rPr>
          <w:rFonts w:ascii="宋体" w:hAnsi="宋体" w:cs="宋体" w:hint="eastAsia"/>
          <w:color w:val="000000" w:themeColor="text1"/>
          <w:kern w:val="0"/>
          <w:sz w:val="24"/>
          <w:szCs w:val="24"/>
        </w:rPr>
        <w:t>3年</w:t>
      </w:r>
      <w:r w:rsidR="00971F99" w:rsidRPr="001B6762">
        <w:rPr>
          <w:rFonts w:ascii="宋体" w:hAnsi="宋体" w:cs="宋体"/>
          <w:color w:val="000000" w:themeColor="text1"/>
          <w:kern w:val="0"/>
          <w:sz w:val="24"/>
          <w:szCs w:val="24"/>
        </w:rPr>
        <w:t>10</w:t>
      </w:r>
      <w:r w:rsidRPr="001B6762">
        <w:rPr>
          <w:rFonts w:ascii="宋体" w:hAnsi="宋体" w:cs="宋体" w:hint="eastAsia"/>
          <w:color w:val="000000" w:themeColor="text1"/>
          <w:kern w:val="0"/>
          <w:sz w:val="24"/>
          <w:szCs w:val="24"/>
        </w:rPr>
        <w:t>月</w:t>
      </w:r>
      <w:r w:rsidR="004F3FDF" w:rsidRPr="001B6762">
        <w:rPr>
          <w:rFonts w:ascii="宋体" w:hAnsi="宋体" w:cs="宋体"/>
          <w:color w:val="000000" w:themeColor="text1"/>
          <w:kern w:val="0"/>
          <w:sz w:val="24"/>
          <w:szCs w:val="24"/>
        </w:rPr>
        <w:t>27</w:t>
      </w:r>
      <w:r w:rsidRPr="001B6762">
        <w:rPr>
          <w:rFonts w:ascii="宋体" w:hAnsi="宋体" w:cs="宋体" w:hint="eastAsia"/>
          <w:color w:val="000000" w:themeColor="text1"/>
          <w:kern w:val="0"/>
          <w:sz w:val="24"/>
          <w:szCs w:val="24"/>
        </w:rPr>
        <w:t>日</w:t>
      </w:r>
      <w:r w:rsidRPr="001B6762">
        <w:rPr>
          <w:rFonts w:ascii="宋体" w:hAnsi="宋体" w:cs="宋体"/>
          <w:color w:val="000000" w:themeColor="text1"/>
          <w:kern w:val="0"/>
          <w:sz w:val="24"/>
          <w:szCs w:val="24"/>
        </w:rPr>
        <w:t>9</w:t>
      </w:r>
      <w:r w:rsidRPr="001B6762">
        <w:rPr>
          <w:rFonts w:ascii="宋体" w:hAnsi="宋体" w:cs="宋体" w:hint="eastAsia"/>
          <w:color w:val="000000" w:themeColor="text1"/>
          <w:kern w:val="0"/>
          <w:sz w:val="24"/>
          <w:szCs w:val="24"/>
        </w:rPr>
        <w:t>时至</w:t>
      </w:r>
      <w:r w:rsidRPr="001B6762">
        <w:rPr>
          <w:rFonts w:ascii="宋体" w:hAnsi="宋体" w:cs="宋体"/>
          <w:color w:val="000000" w:themeColor="text1"/>
          <w:kern w:val="0"/>
          <w:sz w:val="24"/>
          <w:szCs w:val="24"/>
        </w:rPr>
        <w:t>202</w:t>
      </w:r>
      <w:r w:rsidRPr="001B6762">
        <w:rPr>
          <w:rFonts w:ascii="宋体" w:hAnsi="宋体" w:cs="宋体" w:hint="eastAsia"/>
          <w:color w:val="000000" w:themeColor="text1"/>
          <w:kern w:val="0"/>
          <w:sz w:val="24"/>
          <w:szCs w:val="24"/>
        </w:rPr>
        <w:t>3年</w:t>
      </w:r>
      <w:r w:rsidR="00971F99" w:rsidRPr="001B6762">
        <w:rPr>
          <w:rFonts w:ascii="宋体" w:hAnsi="宋体" w:cs="宋体"/>
          <w:color w:val="000000" w:themeColor="text1"/>
          <w:kern w:val="0"/>
          <w:sz w:val="24"/>
          <w:szCs w:val="24"/>
        </w:rPr>
        <w:t>1</w:t>
      </w:r>
      <w:r w:rsidR="004F3FDF" w:rsidRPr="001B6762">
        <w:rPr>
          <w:rFonts w:ascii="宋体" w:hAnsi="宋体" w:cs="宋体"/>
          <w:color w:val="000000" w:themeColor="text1"/>
          <w:kern w:val="0"/>
          <w:sz w:val="24"/>
          <w:szCs w:val="24"/>
        </w:rPr>
        <w:t>1</w:t>
      </w:r>
      <w:r w:rsidRPr="001B6762">
        <w:rPr>
          <w:rFonts w:ascii="宋体" w:hAnsi="宋体" w:cs="宋体" w:hint="eastAsia"/>
          <w:color w:val="000000" w:themeColor="text1"/>
          <w:kern w:val="0"/>
          <w:sz w:val="24"/>
          <w:szCs w:val="24"/>
        </w:rPr>
        <w:t>月</w:t>
      </w:r>
      <w:r w:rsidR="004F3FDF" w:rsidRPr="001B6762">
        <w:rPr>
          <w:rFonts w:ascii="宋体" w:hAnsi="宋体" w:cs="宋体"/>
          <w:color w:val="000000" w:themeColor="text1"/>
          <w:kern w:val="0"/>
          <w:sz w:val="24"/>
          <w:szCs w:val="24"/>
        </w:rPr>
        <w:t>15</w:t>
      </w:r>
      <w:r w:rsidRPr="001B6762">
        <w:rPr>
          <w:rFonts w:ascii="宋体" w:hAnsi="宋体" w:cs="宋体" w:hint="eastAsia"/>
          <w:color w:val="000000" w:themeColor="text1"/>
          <w:kern w:val="0"/>
          <w:sz w:val="24"/>
          <w:szCs w:val="24"/>
        </w:rPr>
        <w:t>日</w:t>
      </w:r>
      <w:r w:rsidRPr="001B6762">
        <w:rPr>
          <w:rFonts w:ascii="宋体" w:hAnsi="宋体" w:cs="宋体"/>
          <w:color w:val="000000" w:themeColor="text1"/>
          <w:kern w:val="0"/>
          <w:sz w:val="24"/>
          <w:szCs w:val="24"/>
        </w:rPr>
        <w:t>16</w:t>
      </w:r>
      <w:r w:rsidRPr="001B6762">
        <w:rPr>
          <w:rFonts w:ascii="宋体" w:hAnsi="宋体" w:cs="宋体" w:hint="eastAsia"/>
          <w:color w:val="000000" w:themeColor="text1"/>
          <w:kern w:val="0"/>
          <w:sz w:val="24"/>
          <w:szCs w:val="24"/>
        </w:rPr>
        <w:t>时</w:t>
      </w:r>
    </w:p>
    <w:p w:rsidR="00C506DF" w:rsidRPr="001B6762" w:rsidRDefault="00C506DF" w:rsidP="00C506DF">
      <w:pPr>
        <w:pStyle w:val="10"/>
        <w:widowControl/>
        <w:numPr>
          <w:ilvl w:val="1"/>
          <w:numId w:val="1"/>
        </w:numPr>
        <w:spacing w:line="360" w:lineRule="auto"/>
        <w:ind w:firstLineChars="0"/>
        <w:jc w:val="left"/>
        <w:rPr>
          <w:rFonts w:ascii="宋体" w:cs="宋体"/>
          <w:color w:val="000000" w:themeColor="text1"/>
          <w:kern w:val="0"/>
          <w:sz w:val="24"/>
          <w:szCs w:val="24"/>
        </w:rPr>
      </w:pPr>
      <w:r w:rsidRPr="001B6762">
        <w:rPr>
          <w:rFonts w:ascii="宋体" w:hAnsi="宋体" w:cs="宋体" w:hint="eastAsia"/>
          <w:color w:val="000000" w:themeColor="text1"/>
          <w:kern w:val="0"/>
          <w:sz w:val="24"/>
          <w:szCs w:val="24"/>
        </w:rPr>
        <w:t>投标截止时间：为</w:t>
      </w:r>
      <w:r w:rsidRPr="001B6762">
        <w:rPr>
          <w:rFonts w:ascii="宋体" w:hAnsi="宋体" w:cs="宋体"/>
          <w:color w:val="000000" w:themeColor="text1"/>
          <w:kern w:val="0"/>
          <w:sz w:val="24"/>
          <w:szCs w:val="24"/>
        </w:rPr>
        <w:t>202</w:t>
      </w:r>
      <w:r w:rsidRPr="001B6762">
        <w:rPr>
          <w:rFonts w:ascii="宋体" w:hAnsi="宋体" w:cs="宋体" w:hint="eastAsia"/>
          <w:color w:val="000000" w:themeColor="text1"/>
          <w:kern w:val="0"/>
          <w:sz w:val="24"/>
          <w:szCs w:val="24"/>
        </w:rPr>
        <w:t>3年</w:t>
      </w:r>
      <w:r w:rsidR="0095602A" w:rsidRPr="001B6762">
        <w:rPr>
          <w:rFonts w:ascii="宋体" w:hAnsi="宋体" w:cs="宋体"/>
          <w:color w:val="000000" w:themeColor="text1"/>
          <w:kern w:val="0"/>
          <w:sz w:val="24"/>
          <w:szCs w:val="24"/>
        </w:rPr>
        <w:t>1</w:t>
      </w:r>
      <w:r w:rsidR="004F3FDF" w:rsidRPr="001B6762">
        <w:rPr>
          <w:rFonts w:ascii="宋体" w:hAnsi="宋体" w:cs="宋体"/>
          <w:color w:val="000000" w:themeColor="text1"/>
          <w:kern w:val="0"/>
          <w:sz w:val="24"/>
          <w:szCs w:val="24"/>
        </w:rPr>
        <w:t>1</w:t>
      </w:r>
      <w:r w:rsidRPr="001B6762">
        <w:rPr>
          <w:rFonts w:ascii="宋体" w:hAnsi="宋体" w:cs="宋体" w:hint="eastAsia"/>
          <w:color w:val="000000" w:themeColor="text1"/>
          <w:kern w:val="0"/>
          <w:sz w:val="24"/>
          <w:szCs w:val="24"/>
        </w:rPr>
        <w:t>月</w:t>
      </w:r>
      <w:r w:rsidR="004F3FDF" w:rsidRPr="001B6762">
        <w:rPr>
          <w:rFonts w:ascii="宋体" w:hAnsi="宋体" w:cs="宋体"/>
          <w:color w:val="000000" w:themeColor="text1"/>
          <w:kern w:val="0"/>
          <w:sz w:val="24"/>
          <w:szCs w:val="24"/>
        </w:rPr>
        <w:t>15</w:t>
      </w:r>
      <w:r w:rsidRPr="001B6762">
        <w:rPr>
          <w:rFonts w:ascii="宋体" w:hAnsi="宋体" w:cs="宋体" w:hint="eastAsia"/>
          <w:color w:val="000000" w:themeColor="text1"/>
          <w:kern w:val="0"/>
          <w:sz w:val="24"/>
          <w:szCs w:val="24"/>
        </w:rPr>
        <w:t>日</w:t>
      </w:r>
      <w:r w:rsidRPr="001B6762">
        <w:rPr>
          <w:rFonts w:ascii="宋体" w:hAnsi="宋体" w:cs="宋体"/>
          <w:color w:val="000000" w:themeColor="text1"/>
          <w:kern w:val="0"/>
          <w:sz w:val="24"/>
          <w:szCs w:val="24"/>
        </w:rPr>
        <w:t>16</w:t>
      </w:r>
      <w:r w:rsidRPr="001B6762">
        <w:rPr>
          <w:rFonts w:ascii="宋体" w:hAnsi="宋体" w:cs="宋体" w:hint="eastAsia"/>
          <w:color w:val="000000" w:themeColor="text1"/>
          <w:kern w:val="0"/>
          <w:sz w:val="24"/>
          <w:szCs w:val="24"/>
        </w:rPr>
        <w:t>时</w:t>
      </w:r>
    </w:p>
    <w:p w:rsidR="00C506DF" w:rsidRPr="001B6762" w:rsidRDefault="00C506DF" w:rsidP="00C506DF">
      <w:pPr>
        <w:pStyle w:val="10"/>
        <w:widowControl/>
        <w:numPr>
          <w:ilvl w:val="1"/>
          <w:numId w:val="1"/>
        </w:numPr>
        <w:spacing w:line="360" w:lineRule="auto"/>
        <w:ind w:firstLineChars="0"/>
        <w:jc w:val="left"/>
        <w:rPr>
          <w:rFonts w:ascii="宋体" w:cs="宋体"/>
          <w:color w:val="000000" w:themeColor="text1"/>
          <w:kern w:val="0"/>
          <w:sz w:val="24"/>
          <w:szCs w:val="24"/>
        </w:rPr>
      </w:pPr>
      <w:r w:rsidRPr="001B6762">
        <w:rPr>
          <w:rFonts w:ascii="宋体" w:hAnsi="宋体" w:cs="宋体" w:hint="eastAsia"/>
          <w:color w:val="000000" w:themeColor="text1"/>
          <w:kern w:val="0"/>
          <w:sz w:val="24"/>
          <w:szCs w:val="24"/>
        </w:rPr>
        <w:t>投标文件递交地点：广州市</w:t>
      </w:r>
      <w:proofErr w:type="gramStart"/>
      <w:r w:rsidRPr="001B6762">
        <w:rPr>
          <w:rFonts w:ascii="宋体" w:hAnsi="宋体" w:cs="宋体" w:hint="eastAsia"/>
          <w:color w:val="000000" w:themeColor="text1"/>
          <w:kern w:val="0"/>
          <w:sz w:val="24"/>
          <w:szCs w:val="24"/>
        </w:rPr>
        <w:t>荔湾区芳村</w:t>
      </w:r>
      <w:proofErr w:type="gramEnd"/>
      <w:r w:rsidRPr="001B6762">
        <w:rPr>
          <w:rFonts w:ascii="宋体" w:hAnsi="宋体" w:cs="宋体" w:hint="eastAsia"/>
          <w:color w:val="000000" w:themeColor="text1"/>
          <w:kern w:val="0"/>
          <w:sz w:val="24"/>
          <w:szCs w:val="24"/>
        </w:rPr>
        <w:t>大道东73号营销部</w:t>
      </w:r>
    </w:p>
    <w:p w:rsidR="00C506DF" w:rsidRPr="001B6762" w:rsidRDefault="00C506DF" w:rsidP="00C506DF">
      <w:pPr>
        <w:pStyle w:val="10"/>
        <w:widowControl/>
        <w:numPr>
          <w:ilvl w:val="1"/>
          <w:numId w:val="1"/>
        </w:numPr>
        <w:spacing w:line="360" w:lineRule="auto"/>
        <w:ind w:firstLineChars="0"/>
        <w:jc w:val="left"/>
        <w:rPr>
          <w:rFonts w:ascii="宋体" w:cs="宋体"/>
          <w:color w:val="000000" w:themeColor="text1"/>
          <w:kern w:val="0"/>
          <w:sz w:val="24"/>
          <w:szCs w:val="24"/>
        </w:rPr>
      </w:pPr>
      <w:r w:rsidRPr="001B6762">
        <w:rPr>
          <w:rFonts w:ascii="宋体" w:hAnsi="宋体" w:cs="宋体" w:hint="eastAsia"/>
          <w:color w:val="000000" w:themeColor="text1"/>
          <w:kern w:val="0"/>
          <w:sz w:val="24"/>
          <w:szCs w:val="24"/>
        </w:rPr>
        <w:t>开标时间：</w:t>
      </w:r>
      <w:r w:rsidRPr="001B6762">
        <w:rPr>
          <w:rFonts w:ascii="宋体" w:hAnsi="宋体" w:cs="宋体"/>
          <w:color w:val="000000" w:themeColor="text1"/>
          <w:kern w:val="0"/>
          <w:sz w:val="24"/>
          <w:szCs w:val="24"/>
        </w:rPr>
        <w:t>202</w:t>
      </w:r>
      <w:r w:rsidRPr="001B6762">
        <w:rPr>
          <w:rFonts w:ascii="宋体" w:hAnsi="宋体" w:cs="宋体" w:hint="eastAsia"/>
          <w:color w:val="000000" w:themeColor="text1"/>
          <w:kern w:val="0"/>
          <w:sz w:val="24"/>
          <w:szCs w:val="24"/>
        </w:rPr>
        <w:t>3年</w:t>
      </w:r>
      <w:r w:rsidR="00971F99" w:rsidRPr="001B6762">
        <w:rPr>
          <w:rFonts w:ascii="宋体" w:hAnsi="宋体" w:cs="宋体"/>
          <w:color w:val="000000" w:themeColor="text1"/>
          <w:kern w:val="0"/>
          <w:sz w:val="24"/>
          <w:szCs w:val="24"/>
        </w:rPr>
        <w:t>1</w:t>
      </w:r>
      <w:r w:rsidR="004F3FDF" w:rsidRPr="001B6762">
        <w:rPr>
          <w:rFonts w:ascii="宋体" w:hAnsi="宋体" w:cs="宋体"/>
          <w:color w:val="000000" w:themeColor="text1"/>
          <w:kern w:val="0"/>
          <w:sz w:val="24"/>
          <w:szCs w:val="24"/>
        </w:rPr>
        <w:t>1</w:t>
      </w:r>
      <w:r w:rsidRPr="001B6762">
        <w:rPr>
          <w:rFonts w:ascii="宋体" w:hAnsi="宋体" w:cs="宋体" w:hint="eastAsia"/>
          <w:color w:val="000000" w:themeColor="text1"/>
          <w:kern w:val="0"/>
          <w:sz w:val="24"/>
          <w:szCs w:val="24"/>
        </w:rPr>
        <w:t>月</w:t>
      </w:r>
      <w:r w:rsidR="004F3FDF" w:rsidRPr="001B6762">
        <w:rPr>
          <w:rFonts w:ascii="宋体" w:hAnsi="宋体" w:cs="宋体"/>
          <w:color w:val="000000" w:themeColor="text1"/>
          <w:kern w:val="0"/>
          <w:sz w:val="24"/>
          <w:szCs w:val="24"/>
        </w:rPr>
        <w:t>20</w:t>
      </w:r>
      <w:r w:rsidRPr="001B6762">
        <w:rPr>
          <w:rFonts w:ascii="宋体" w:hAnsi="宋体" w:cs="宋体" w:hint="eastAsia"/>
          <w:color w:val="000000" w:themeColor="text1"/>
          <w:kern w:val="0"/>
          <w:sz w:val="24"/>
          <w:szCs w:val="24"/>
        </w:rPr>
        <w:t>日</w:t>
      </w:r>
    </w:p>
    <w:p w:rsidR="00C506DF" w:rsidRDefault="00C506DF" w:rsidP="00C506DF">
      <w:pPr>
        <w:pStyle w:val="10"/>
        <w:widowControl/>
        <w:numPr>
          <w:ilvl w:val="1"/>
          <w:numId w:val="1"/>
        </w:numPr>
        <w:spacing w:line="360" w:lineRule="auto"/>
        <w:ind w:firstLineChars="0"/>
        <w:jc w:val="left"/>
        <w:rPr>
          <w:rFonts w:ascii="宋体" w:cs="宋体"/>
          <w:kern w:val="0"/>
          <w:sz w:val="24"/>
          <w:szCs w:val="24"/>
        </w:rPr>
      </w:pPr>
      <w:r>
        <w:rPr>
          <w:rFonts w:ascii="宋体" w:hAnsi="宋体" w:cs="宋体" w:hint="eastAsia"/>
          <w:kern w:val="0"/>
          <w:sz w:val="24"/>
          <w:szCs w:val="24"/>
        </w:rPr>
        <w:t>逾期送达或者未送达指定地点或者未按规定密封的投标文件，招标人不予受理。</w:t>
      </w:r>
    </w:p>
    <w:p w:rsidR="00C506DF" w:rsidRDefault="00C506DF" w:rsidP="00C506DF">
      <w:pPr>
        <w:pStyle w:val="10"/>
        <w:widowControl/>
        <w:numPr>
          <w:ilvl w:val="0"/>
          <w:numId w:val="1"/>
        </w:numPr>
        <w:spacing w:line="360" w:lineRule="auto"/>
        <w:ind w:firstLineChars="0"/>
        <w:jc w:val="left"/>
        <w:rPr>
          <w:rFonts w:ascii="宋体" w:cs="宋体"/>
          <w:b/>
          <w:kern w:val="0"/>
          <w:sz w:val="24"/>
          <w:szCs w:val="24"/>
        </w:rPr>
      </w:pPr>
      <w:r>
        <w:rPr>
          <w:rFonts w:ascii="宋体" w:hAnsi="宋体" w:cs="宋体" w:hint="eastAsia"/>
          <w:b/>
          <w:kern w:val="0"/>
          <w:sz w:val="24"/>
          <w:szCs w:val="24"/>
        </w:rPr>
        <w:t>开标时，出现如下情况之一的为无效标：</w:t>
      </w:r>
    </w:p>
    <w:p w:rsidR="00C506DF" w:rsidRDefault="00C506DF" w:rsidP="00C506DF">
      <w:pPr>
        <w:pStyle w:val="10"/>
        <w:widowControl/>
        <w:numPr>
          <w:ilvl w:val="1"/>
          <w:numId w:val="1"/>
        </w:numPr>
        <w:spacing w:line="360" w:lineRule="auto"/>
        <w:ind w:firstLineChars="0"/>
        <w:jc w:val="left"/>
        <w:rPr>
          <w:rFonts w:ascii="宋体" w:cs="宋体"/>
          <w:sz w:val="24"/>
        </w:rPr>
      </w:pPr>
      <w:r>
        <w:rPr>
          <w:rFonts w:ascii="宋体" w:hAnsi="宋体" w:cs="宋体" w:hint="eastAsia"/>
          <w:sz w:val="24"/>
        </w:rPr>
        <w:t>投标书的关键内容模糊或不能辨认的；</w:t>
      </w:r>
    </w:p>
    <w:p w:rsidR="00C506DF" w:rsidRDefault="00C506DF" w:rsidP="00C506DF">
      <w:pPr>
        <w:pStyle w:val="10"/>
        <w:widowControl/>
        <w:numPr>
          <w:ilvl w:val="1"/>
          <w:numId w:val="1"/>
        </w:numPr>
        <w:spacing w:line="360" w:lineRule="auto"/>
        <w:ind w:firstLineChars="0"/>
        <w:jc w:val="left"/>
        <w:rPr>
          <w:rFonts w:ascii="宋体" w:cs="宋体"/>
          <w:sz w:val="24"/>
        </w:rPr>
      </w:pPr>
      <w:r>
        <w:rPr>
          <w:rFonts w:ascii="宋体" w:hAnsi="宋体" w:cs="宋体" w:hint="eastAsia"/>
          <w:sz w:val="24"/>
        </w:rPr>
        <w:t>投标书未密封和未在封条上加盖公章的。</w:t>
      </w:r>
    </w:p>
    <w:p w:rsidR="00C506DF" w:rsidRDefault="00C506DF" w:rsidP="00C506DF">
      <w:pPr>
        <w:pStyle w:val="10"/>
        <w:widowControl/>
        <w:numPr>
          <w:ilvl w:val="1"/>
          <w:numId w:val="1"/>
        </w:numPr>
        <w:spacing w:line="360" w:lineRule="auto"/>
        <w:ind w:firstLineChars="0"/>
        <w:jc w:val="left"/>
        <w:rPr>
          <w:rFonts w:ascii="宋体" w:cs="宋体"/>
          <w:sz w:val="24"/>
        </w:rPr>
      </w:pPr>
      <w:r>
        <w:rPr>
          <w:rFonts w:ascii="宋体" w:hAnsi="宋体" w:cs="宋体" w:hint="eastAsia"/>
          <w:sz w:val="24"/>
        </w:rPr>
        <w:t>投标书资料不齐全、不真实或与其他投标单位串通投标的。</w:t>
      </w:r>
    </w:p>
    <w:p w:rsidR="00C506DF" w:rsidRDefault="00C506DF" w:rsidP="00C506DF">
      <w:pPr>
        <w:pStyle w:val="10"/>
        <w:widowControl/>
        <w:numPr>
          <w:ilvl w:val="0"/>
          <w:numId w:val="1"/>
        </w:numPr>
        <w:spacing w:line="360" w:lineRule="auto"/>
        <w:ind w:firstLineChars="0"/>
        <w:jc w:val="left"/>
        <w:rPr>
          <w:rFonts w:ascii="宋体" w:cs="宋体"/>
          <w:b/>
          <w:kern w:val="0"/>
          <w:sz w:val="24"/>
          <w:szCs w:val="24"/>
        </w:rPr>
      </w:pPr>
      <w:r>
        <w:rPr>
          <w:rFonts w:ascii="宋体" w:hAnsi="宋体" w:cs="宋体" w:hint="eastAsia"/>
          <w:b/>
          <w:kern w:val="0"/>
          <w:sz w:val="24"/>
          <w:szCs w:val="24"/>
        </w:rPr>
        <w:t>发布公告媒体</w:t>
      </w:r>
      <w:bookmarkEnd w:id="6"/>
    </w:p>
    <w:p w:rsidR="00C506DF" w:rsidRDefault="00C506DF" w:rsidP="00C506DF">
      <w:pPr>
        <w:spacing w:line="360" w:lineRule="auto"/>
        <w:ind w:firstLineChars="202" w:firstLine="485"/>
        <w:rPr>
          <w:sz w:val="24"/>
          <w:szCs w:val="24"/>
        </w:rPr>
      </w:pPr>
      <w:r>
        <w:rPr>
          <w:rFonts w:ascii="宋体" w:hAnsi="宋体" w:cs="宋体" w:hint="eastAsia"/>
          <w:sz w:val="24"/>
        </w:rPr>
        <w:t>本次招标公告在本公司官方网站</w:t>
      </w:r>
      <w:r>
        <w:rPr>
          <w:rFonts w:hint="eastAsia"/>
          <w:sz w:val="24"/>
          <w:szCs w:val="24"/>
        </w:rPr>
        <w:t>（</w:t>
      </w:r>
      <w:hyperlink r:id="rId7" w:history="1">
        <w:r>
          <w:rPr>
            <w:sz w:val="24"/>
            <w:szCs w:val="24"/>
          </w:rPr>
          <w:t>http://gdfdiesel.com.cn</w:t>
        </w:r>
      </w:hyperlink>
      <w:r>
        <w:rPr>
          <w:rFonts w:hint="eastAsia"/>
          <w:sz w:val="24"/>
          <w:szCs w:val="24"/>
        </w:rPr>
        <w:t>）上发布。</w:t>
      </w:r>
    </w:p>
    <w:p w:rsidR="00C506DF" w:rsidRDefault="00C506DF" w:rsidP="00C506DF">
      <w:pPr>
        <w:pStyle w:val="10"/>
        <w:widowControl/>
        <w:numPr>
          <w:ilvl w:val="0"/>
          <w:numId w:val="1"/>
        </w:numPr>
        <w:spacing w:line="360" w:lineRule="auto"/>
        <w:ind w:firstLineChars="0"/>
        <w:jc w:val="left"/>
        <w:rPr>
          <w:rFonts w:ascii="宋体" w:cs="宋体"/>
          <w:b/>
          <w:kern w:val="0"/>
          <w:sz w:val="24"/>
          <w:szCs w:val="24"/>
        </w:rPr>
      </w:pPr>
      <w:bookmarkStart w:id="7" w:name="_Toc152045517"/>
      <w:bookmarkStart w:id="8" w:name="_Toc152042293"/>
      <w:bookmarkStart w:id="9" w:name="_Toc516643439"/>
      <w:bookmarkStart w:id="10" w:name="_Toc238797538"/>
      <w:bookmarkStart w:id="11" w:name="_Toc238552183"/>
      <w:bookmarkStart w:id="12" w:name="_Toc144974485"/>
      <w:r>
        <w:rPr>
          <w:rFonts w:ascii="宋体" w:hAnsi="宋体" w:cs="宋体" w:hint="eastAsia"/>
          <w:b/>
          <w:kern w:val="0"/>
          <w:sz w:val="24"/>
          <w:szCs w:val="24"/>
        </w:rPr>
        <w:lastRenderedPageBreak/>
        <w:t>联系方式</w:t>
      </w:r>
      <w:bookmarkEnd w:id="7"/>
      <w:bookmarkEnd w:id="8"/>
      <w:bookmarkEnd w:id="9"/>
      <w:bookmarkEnd w:id="10"/>
      <w:bookmarkEnd w:id="11"/>
      <w:bookmarkEnd w:id="12"/>
    </w:p>
    <w:p w:rsidR="00C506DF" w:rsidRDefault="00C506DF" w:rsidP="00C506DF">
      <w:pPr>
        <w:spacing w:line="400" w:lineRule="exact"/>
        <w:ind w:firstLineChars="200" w:firstLine="480"/>
        <w:rPr>
          <w:rFonts w:ascii="宋体" w:cs="宋体"/>
          <w:sz w:val="24"/>
        </w:rPr>
      </w:pPr>
      <w:r>
        <w:rPr>
          <w:rFonts w:ascii="宋体" w:hAnsi="宋体" w:cs="宋体" w:hint="eastAsia"/>
          <w:sz w:val="24"/>
        </w:rPr>
        <w:t>招标人：广州柴油机厂股份有限公司</w:t>
      </w:r>
    </w:p>
    <w:p w:rsidR="00C506DF" w:rsidRDefault="00C506DF" w:rsidP="00C506DF">
      <w:pPr>
        <w:spacing w:line="400" w:lineRule="exact"/>
        <w:ind w:firstLineChars="200" w:firstLine="480"/>
        <w:rPr>
          <w:rFonts w:ascii="宋体" w:cs="宋体"/>
          <w:sz w:val="24"/>
        </w:rPr>
      </w:pPr>
      <w:r>
        <w:rPr>
          <w:rFonts w:ascii="宋体" w:hAnsi="宋体" w:cs="宋体" w:hint="eastAsia"/>
          <w:sz w:val="24"/>
        </w:rPr>
        <w:t>地址：广州市</w:t>
      </w:r>
      <w:proofErr w:type="gramStart"/>
      <w:r>
        <w:rPr>
          <w:rFonts w:ascii="宋体" w:hAnsi="宋体" w:cs="宋体" w:hint="eastAsia"/>
          <w:sz w:val="24"/>
        </w:rPr>
        <w:t>荔湾区芳村</w:t>
      </w:r>
      <w:proofErr w:type="gramEnd"/>
      <w:r>
        <w:rPr>
          <w:rFonts w:ascii="宋体" w:hAnsi="宋体" w:cs="宋体" w:hint="eastAsia"/>
          <w:sz w:val="24"/>
        </w:rPr>
        <w:t>大道东73号</w:t>
      </w:r>
    </w:p>
    <w:p w:rsidR="00C506DF" w:rsidRDefault="00C506DF" w:rsidP="00C506DF">
      <w:pPr>
        <w:spacing w:line="400" w:lineRule="exact"/>
        <w:ind w:firstLineChars="200" w:firstLine="480"/>
        <w:rPr>
          <w:rFonts w:ascii="宋体" w:cs="宋体"/>
          <w:sz w:val="24"/>
        </w:rPr>
      </w:pPr>
      <w:r>
        <w:rPr>
          <w:rFonts w:ascii="宋体" w:hAnsi="宋体" w:cs="宋体" w:hint="eastAsia"/>
          <w:sz w:val="24"/>
        </w:rPr>
        <w:t>联系人：梁小姐</w:t>
      </w:r>
    </w:p>
    <w:p w:rsidR="00C506DF" w:rsidRDefault="00C506DF" w:rsidP="00C506DF">
      <w:pPr>
        <w:spacing w:line="400" w:lineRule="exact"/>
        <w:ind w:firstLineChars="200" w:firstLine="480"/>
        <w:rPr>
          <w:rFonts w:ascii="宋体" w:cs="宋体"/>
          <w:sz w:val="24"/>
        </w:rPr>
      </w:pPr>
      <w:r>
        <w:rPr>
          <w:rFonts w:ascii="宋体" w:hAnsi="宋体" w:cs="宋体" w:hint="eastAsia"/>
          <w:sz w:val="24"/>
        </w:rPr>
        <w:t>电话：</w:t>
      </w:r>
      <w:r>
        <w:rPr>
          <w:rFonts w:ascii="宋体" w:hAnsi="宋体" w:cs="宋体"/>
          <w:sz w:val="24"/>
        </w:rPr>
        <w:t>020-81585010-8500   15989192344</w:t>
      </w:r>
    </w:p>
    <w:p w:rsidR="00C506DF" w:rsidRDefault="00C506DF" w:rsidP="00C506DF">
      <w:pPr>
        <w:spacing w:line="400" w:lineRule="exact"/>
        <w:ind w:firstLineChars="200" w:firstLine="480"/>
        <w:rPr>
          <w:rFonts w:ascii="宋体" w:cs="宋体"/>
          <w:color w:val="FF0000"/>
          <w:sz w:val="24"/>
        </w:rPr>
      </w:pPr>
      <w:r>
        <w:rPr>
          <w:rFonts w:ascii="宋体" w:hAnsi="宋体" w:cs="宋体" w:hint="eastAsia"/>
          <w:sz w:val="24"/>
        </w:rPr>
        <w:t>电子邮箱：</w:t>
      </w:r>
      <w:r>
        <w:rPr>
          <w:rFonts w:ascii="宋体" w:hAnsi="宋体" w:cs="宋体"/>
          <w:sz w:val="24"/>
        </w:rPr>
        <w:t>931996488@qq.com</w:t>
      </w:r>
    </w:p>
    <w:p w:rsidR="00165138" w:rsidRPr="00C506DF" w:rsidRDefault="00165138">
      <w:pPr>
        <w:pStyle w:val="a8"/>
        <w:widowControl/>
        <w:spacing w:line="480" w:lineRule="auto"/>
        <w:ind w:left="720" w:firstLineChars="0" w:firstLine="0"/>
        <w:jc w:val="left"/>
        <w:rPr>
          <w:rFonts w:ascii="宋体" w:hAnsi="宋体" w:cs="宋体"/>
          <w:sz w:val="24"/>
        </w:rPr>
      </w:pPr>
    </w:p>
    <w:p w:rsidR="00165138" w:rsidRDefault="00165138">
      <w:pPr>
        <w:widowControl/>
        <w:spacing w:line="480" w:lineRule="auto"/>
        <w:jc w:val="left"/>
        <w:rPr>
          <w:rFonts w:ascii="宋体" w:eastAsia="宋体" w:hAnsi="宋体" w:cs="宋体"/>
          <w:kern w:val="0"/>
          <w:sz w:val="24"/>
          <w:szCs w:val="24"/>
        </w:rPr>
      </w:pPr>
    </w:p>
    <w:p w:rsidR="00165138" w:rsidRDefault="00165138">
      <w:pPr>
        <w:widowControl/>
        <w:spacing w:line="480" w:lineRule="auto"/>
        <w:jc w:val="left"/>
        <w:rPr>
          <w:rFonts w:ascii="宋体" w:eastAsia="宋体" w:hAnsi="宋体" w:cs="宋体"/>
          <w:kern w:val="0"/>
          <w:sz w:val="24"/>
          <w:szCs w:val="24"/>
        </w:rPr>
      </w:pPr>
    </w:p>
    <w:p w:rsidR="00165138" w:rsidRDefault="006700F3" w:rsidP="001B6762">
      <w:pPr>
        <w:pStyle w:val="a8"/>
        <w:widowControl/>
        <w:spacing w:line="336" w:lineRule="auto"/>
        <w:ind w:left="1308" w:firstLineChars="0" w:firstLine="0"/>
        <w:rPr>
          <w:rFonts w:ascii="宋体" w:eastAsia="宋体" w:hAnsi="宋体" w:cs="宋体"/>
          <w:b/>
          <w:bCs/>
          <w:sz w:val="24"/>
          <w:szCs w:val="24"/>
        </w:rPr>
      </w:pPr>
      <w:r>
        <w:rPr>
          <w:rFonts w:ascii="宋体" w:eastAsia="宋体" w:hAnsi="宋体" w:cs="宋体"/>
          <w:b/>
          <w:kern w:val="0"/>
          <w:sz w:val="32"/>
          <w:szCs w:val="32"/>
        </w:rPr>
        <w:br w:type="page"/>
      </w:r>
      <w:bookmarkStart w:id="13" w:name="_Toc6558_WPSOffice_Level2"/>
      <w:bookmarkStart w:id="14" w:name="_Toc15085_WPSOffice_Level2"/>
      <w:r>
        <w:rPr>
          <w:rFonts w:ascii="宋体" w:eastAsia="宋体" w:hAnsi="宋体" w:cs="宋体" w:hint="eastAsia"/>
          <w:b/>
          <w:bCs/>
          <w:sz w:val="24"/>
          <w:szCs w:val="24"/>
        </w:rPr>
        <w:lastRenderedPageBreak/>
        <w:t>资格、符合性审查表</w:t>
      </w:r>
      <w:bookmarkEnd w:id="13"/>
      <w:bookmarkEnd w:id="14"/>
    </w:p>
    <w:tbl>
      <w:tblPr>
        <w:tblW w:w="9521" w:type="dxa"/>
        <w:jc w:val="center"/>
        <w:tblLayout w:type="fixed"/>
        <w:tblLook w:val="04A0" w:firstRow="1" w:lastRow="0" w:firstColumn="1" w:lastColumn="0" w:noHBand="0" w:noVBand="1"/>
      </w:tblPr>
      <w:tblGrid>
        <w:gridCol w:w="510"/>
        <w:gridCol w:w="7318"/>
        <w:gridCol w:w="564"/>
        <w:gridCol w:w="564"/>
        <w:gridCol w:w="565"/>
      </w:tblGrid>
      <w:tr w:rsidR="00165138">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165138" w:rsidRDefault="006700F3">
            <w:pPr>
              <w:jc w:val="center"/>
              <w:rPr>
                <w:rFonts w:ascii="宋体" w:eastAsia="宋体" w:hAnsi="宋体" w:cs="宋体"/>
                <w:b/>
                <w:szCs w:val="21"/>
              </w:rPr>
            </w:pPr>
            <w:r>
              <w:rPr>
                <w:rFonts w:ascii="宋体" w:eastAsia="宋体" w:hAnsi="宋体" w:cs="宋体" w:hint="eastAsia"/>
                <w:b/>
                <w:szCs w:val="21"/>
              </w:rPr>
              <w:t>序号</w:t>
            </w:r>
          </w:p>
        </w:tc>
        <w:tc>
          <w:tcPr>
            <w:tcW w:w="7318" w:type="dxa"/>
            <w:tcBorders>
              <w:top w:val="single" w:sz="4" w:space="0" w:color="auto"/>
              <w:left w:val="single" w:sz="4" w:space="0" w:color="auto"/>
              <w:bottom w:val="single" w:sz="4" w:space="0" w:color="auto"/>
              <w:right w:val="single" w:sz="4" w:space="0" w:color="auto"/>
              <w:tl2br w:val="single" w:sz="4" w:space="0" w:color="auto"/>
            </w:tcBorders>
          </w:tcPr>
          <w:p w:rsidR="00165138" w:rsidRDefault="006700F3">
            <w:pPr>
              <w:jc w:val="right"/>
              <w:rPr>
                <w:rFonts w:ascii="宋体" w:eastAsia="宋体" w:hAnsi="宋体" w:cs="宋体"/>
                <w:b/>
                <w:szCs w:val="21"/>
              </w:rPr>
            </w:pPr>
            <w:r>
              <w:rPr>
                <w:rFonts w:ascii="宋体" w:eastAsia="宋体" w:hAnsi="宋体" w:cs="宋体" w:hint="eastAsia"/>
                <w:b/>
                <w:szCs w:val="21"/>
              </w:rPr>
              <w:t>投标单位</w:t>
            </w:r>
          </w:p>
          <w:p w:rsidR="00165138" w:rsidRDefault="006700F3">
            <w:pPr>
              <w:rPr>
                <w:rFonts w:ascii="宋体" w:eastAsia="宋体" w:hAnsi="宋体" w:cs="宋体"/>
                <w:b/>
                <w:szCs w:val="21"/>
              </w:rPr>
            </w:pPr>
            <w:r>
              <w:rPr>
                <w:rFonts w:ascii="宋体" w:eastAsia="宋体" w:hAnsi="宋体" w:cs="宋体" w:hint="eastAsia"/>
                <w:b/>
                <w:szCs w:val="21"/>
              </w:rPr>
              <w:t>评审内容</w:t>
            </w: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5"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r>
      <w:tr w:rsidR="00165138">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165138" w:rsidRDefault="00165138">
            <w:pPr>
              <w:numPr>
                <w:ilvl w:val="0"/>
                <w:numId w:val="3"/>
              </w:numPr>
              <w:spacing w:line="360" w:lineRule="auto"/>
              <w:jc w:val="center"/>
              <w:rPr>
                <w:rFonts w:ascii="宋体" w:eastAsia="宋体" w:hAnsi="宋体" w:cs="宋体"/>
                <w:szCs w:val="21"/>
              </w:rPr>
            </w:pPr>
          </w:p>
        </w:tc>
        <w:tc>
          <w:tcPr>
            <w:tcW w:w="7318" w:type="dxa"/>
            <w:tcBorders>
              <w:top w:val="single" w:sz="4" w:space="0" w:color="auto"/>
              <w:left w:val="single" w:sz="4" w:space="0" w:color="auto"/>
              <w:bottom w:val="single" w:sz="4" w:space="0" w:color="auto"/>
              <w:right w:val="single" w:sz="4" w:space="0" w:color="auto"/>
            </w:tcBorders>
            <w:vAlign w:val="center"/>
          </w:tcPr>
          <w:p w:rsidR="00165138" w:rsidRDefault="006700F3">
            <w:pPr>
              <w:rPr>
                <w:rFonts w:ascii="宋体" w:eastAsia="宋体" w:hAnsi="宋体" w:cs="宋体"/>
                <w:szCs w:val="21"/>
              </w:rPr>
            </w:pPr>
            <w:r>
              <w:rPr>
                <w:rFonts w:ascii="宋体" w:eastAsia="宋体" w:hAnsi="宋体" w:cs="宋体" w:hint="eastAsia"/>
                <w:szCs w:val="21"/>
              </w:rPr>
              <w:t>具有中国境内合法经营的营业执照、道路运输许可证</w:t>
            </w: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5"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r>
      <w:tr w:rsidR="00165138">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165138" w:rsidRDefault="00165138">
            <w:pPr>
              <w:numPr>
                <w:ilvl w:val="0"/>
                <w:numId w:val="3"/>
              </w:numPr>
              <w:spacing w:line="360" w:lineRule="auto"/>
              <w:jc w:val="center"/>
              <w:rPr>
                <w:rFonts w:ascii="宋体" w:eastAsia="宋体" w:hAnsi="宋体" w:cs="宋体"/>
                <w:szCs w:val="21"/>
              </w:rPr>
            </w:pPr>
          </w:p>
        </w:tc>
        <w:tc>
          <w:tcPr>
            <w:tcW w:w="7318" w:type="dxa"/>
            <w:tcBorders>
              <w:top w:val="single" w:sz="4" w:space="0" w:color="auto"/>
              <w:left w:val="single" w:sz="4" w:space="0" w:color="auto"/>
              <w:bottom w:val="single" w:sz="4" w:space="0" w:color="auto"/>
              <w:right w:val="single" w:sz="4" w:space="0" w:color="auto"/>
            </w:tcBorders>
            <w:vAlign w:val="center"/>
          </w:tcPr>
          <w:p w:rsidR="00165138" w:rsidRDefault="006700F3">
            <w:pPr>
              <w:rPr>
                <w:rFonts w:ascii="宋体" w:eastAsia="宋体" w:hAnsi="宋体" w:cs="宋体"/>
                <w:szCs w:val="21"/>
              </w:rPr>
            </w:pPr>
            <w:r>
              <w:rPr>
                <w:rFonts w:ascii="宋体" w:eastAsia="宋体" w:hAnsi="宋体" w:cs="宋体" w:hint="eastAsia"/>
                <w:szCs w:val="21"/>
              </w:rPr>
              <w:t>具有承担民事责任和义务的能力，能够有效地履行合同。</w:t>
            </w: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5"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r>
      <w:tr w:rsidR="00165138">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165138" w:rsidRDefault="00165138">
            <w:pPr>
              <w:numPr>
                <w:ilvl w:val="0"/>
                <w:numId w:val="3"/>
              </w:numPr>
              <w:jc w:val="center"/>
              <w:rPr>
                <w:rFonts w:ascii="宋体" w:eastAsia="宋体" w:hAnsi="宋体" w:cs="宋体"/>
                <w:szCs w:val="21"/>
              </w:rPr>
            </w:pPr>
          </w:p>
        </w:tc>
        <w:tc>
          <w:tcPr>
            <w:tcW w:w="7318" w:type="dxa"/>
            <w:tcBorders>
              <w:top w:val="single" w:sz="4" w:space="0" w:color="auto"/>
              <w:left w:val="single" w:sz="4" w:space="0" w:color="auto"/>
              <w:bottom w:val="single" w:sz="4" w:space="0" w:color="auto"/>
              <w:right w:val="single" w:sz="4" w:space="0" w:color="auto"/>
            </w:tcBorders>
            <w:vAlign w:val="center"/>
          </w:tcPr>
          <w:p w:rsidR="00165138" w:rsidRDefault="006700F3">
            <w:pPr>
              <w:rPr>
                <w:rFonts w:ascii="宋体" w:eastAsia="宋体" w:hAnsi="宋体" w:cs="宋体"/>
                <w:szCs w:val="21"/>
              </w:rPr>
            </w:pPr>
            <w:r>
              <w:rPr>
                <w:rFonts w:ascii="宋体" w:eastAsia="宋体" w:hAnsi="宋体" w:cs="宋体" w:hint="eastAsia"/>
                <w:szCs w:val="21"/>
              </w:rPr>
              <w:t>本项目不接受联合体投标。</w:t>
            </w: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5"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r>
      <w:tr w:rsidR="00165138">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165138" w:rsidRDefault="00165138">
            <w:pPr>
              <w:numPr>
                <w:ilvl w:val="0"/>
                <w:numId w:val="3"/>
              </w:numPr>
              <w:jc w:val="center"/>
              <w:rPr>
                <w:rFonts w:ascii="宋体" w:eastAsia="宋体" w:hAnsi="宋体" w:cs="宋体"/>
                <w:szCs w:val="21"/>
              </w:rPr>
            </w:pPr>
          </w:p>
        </w:tc>
        <w:tc>
          <w:tcPr>
            <w:tcW w:w="7318" w:type="dxa"/>
            <w:tcBorders>
              <w:top w:val="single" w:sz="4" w:space="0" w:color="auto"/>
              <w:left w:val="single" w:sz="4" w:space="0" w:color="auto"/>
              <w:bottom w:val="single" w:sz="4" w:space="0" w:color="auto"/>
              <w:right w:val="single" w:sz="4" w:space="0" w:color="auto"/>
            </w:tcBorders>
            <w:vAlign w:val="center"/>
          </w:tcPr>
          <w:p w:rsidR="00165138" w:rsidRDefault="006700F3">
            <w:pPr>
              <w:rPr>
                <w:rFonts w:ascii="宋体" w:eastAsia="宋体" w:hAnsi="宋体" w:cs="宋体"/>
                <w:szCs w:val="21"/>
              </w:rPr>
            </w:pPr>
            <w:r>
              <w:rPr>
                <w:rFonts w:ascii="宋体" w:eastAsia="宋体" w:hAnsi="宋体" w:cs="宋体" w:hint="eastAsia"/>
                <w:szCs w:val="21"/>
              </w:rPr>
              <w:t>投标人须提供法定代表人证明书（原件）及法定代表人的身份证复印件并加盖单位公章；非法定代表人签署投标文件的，还须提供法定代表人授权书（原件）及授权人与被授权人的身份证复印件，并加盖单位公章。</w:t>
            </w: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5"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r>
      <w:tr w:rsidR="00165138">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165138" w:rsidRDefault="00165138">
            <w:pPr>
              <w:numPr>
                <w:ilvl w:val="0"/>
                <w:numId w:val="3"/>
              </w:numPr>
              <w:jc w:val="center"/>
              <w:rPr>
                <w:rFonts w:ascii="宋体" w:eastAsia="宋体" w:hAnsi="宋体" w:cs="宋体"/>
                <w:szCs w:val="21"/>
              </w:rPr>
            </w:pPr>
          </w:p>
        </w:tc>
        <w:tc>
          <w:tcPr>
            <w:tcW w:w="7318" w:type="dxa"/>
            <w:tcBorders>
              <w:top w:val="single" w:sz="4" w:space="0" w:color="auto"/>
              <w:left w:val="single" w:sz="4" w:space="0" w:color="auto"/>
              <w:bottom w:val="single" w:sz="4" w:space="0" w:color="auto"/>
              <w:right w:val="single" w:sz="4" w:space="0" w:color="auto"/>
            </w:tcBorders>
            <w:vAlign w:val="center"/>
          </w:tcPr>
          <w:p w:rsidR="00165138" w:rsidRDefault="006700F3">
            <w:pPr>
              <w:rPr>
                <w:rFonts w:ascii="宋体" w:eastAsia="宋体" w:hAnsi="宋体" w:cs="宋体"/>
                <w:szCs w:val="21"/>
              </w:rPr>
            </w:pPr>
            <w:r>
              <w:rPr>
                <w:rFonts w:ascii="宋体" w:eastAsia="宋体" w:hAnsi="宋体" w:cs="宋体" w:hint="eastAsia"/>
                <w:szCs w:val="21"/>
              </w:rPr>
              <w:t>投标文件</w:t>
            </w:r>
            <w:proofErr w:type="gramStart"/>
            <w:r>
              <w:rPr>
                <w:rFonts w:ascii="宋体" w:eastAsia="宋体" w:hAnsi="宋体" w:cs="宋体" w:hint="eastAsia"/>
                <w:szCs w:val="21"/>
              </w:rPr>
              <w:t>按招价文件</w:t>
            </w:r>
            <w:proofErr w:type="gramEnd"/>
            <w:r>
              <w:rPr>
                <w:rFonts w:ascii="宋体" w:eastAsia="宋体" w:hAnsi="宋体" w:cs="宋体" w:hint="eastAsia"/>
                <w:szCs w:val="21"/>
              </w:rPr>
              <w:t>要求盖章、密封。</w:t>
            </w: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5"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r>
      <w:tr w:rsidR="00165138">
        <w:trPr>
          <w:trHeight w:val="340"/>
          <w:jc w:val="center"/>
        </w:trPr>
        <w:tc>
          <w:tcPr>
            <w:tcW w:w="510" w:type="dxa"/>
            <w:tcBorders>
              <w:top w:val="single" w:sz="4" w:space="0" w:color="auto"/>
              <w:left w:val="single" w:sz="4" w:space="0" w:color="auto"/>
              <w:bottom w:val="single" w:sz="4" w:space="0" w:color="auto"/>
              <w:right w:val="single" w:sz="4" w:space="0" w:color="auto"/>
            </w:tcBorders>
            <w:vAlign w:val="center"/>
          </w:tcPr>
          <w:p w:rsidR="00165138" w:rsidRDefault="00165138">
            <w:pPr>
              <w:numPr>
                <w:ilvl w:val="0"/>
                <w:numId w:val="3"/>
              </w:numPr>
              <w:jc w:val="center"/>
              <w:rPr>
                <w:rFonts w:ascii="宋体" w:eastAsia="宋体" w:hAnsi="宋体" w:cs="宋体"/>
                <w:szCs w:val="21"/>
              </w:rPr>
            </w:pPr>
          </w:p>
        </w:tc>
        <w:tc>
          <w:tcPr>
            <w:tcW w:w="7318" w:type="dxa"/>
            <w:tcBorders>
              <w:top w:val="single" w:sz="4" w:space="0" w:color="auto"/>
              <w:left w:val="single" w:sz="4" w:space="0" w:color="auto"/>
              <w:bottom w:val="single" w:sz="4" w:space="0" w:color="auto"/>
              <w:right w:val="single" w:sz="4" w:space="0" w:color="auto"/>
            </w:tcBorders>
            <w:vAlign w:val="center"/>
          </w:tcPr>
          <w:p w:rsidR="00165138" w:rsidRDefault="006700F3">
            <w:pPr>
              <w:rPr>
                <w:rFonts w:ascii="宋体" w:eastAsia="宋体" w:hAnsi="宋体" w:cs="宋体"/>
                <w:kern w:val="0"/>
                <w:szCs w:val="21"/>
              </w:rPr>
            </w:pPr>
            <w:r>
              <w:rPr>
                <w:rFonts w:ascii="宋体" w:eastAsia="宋体" w:hAnsi="宋体" w:cs="宋体" w:hint="eastAsia"/>
                <w:szCs w:val="21"/>
              </w:rPr>
              <w:t>结论：</w:t>
            </w: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4"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c>
          <w:tcPr>
            <w:tcW w:w="565" w:type="dxa"/>
            <w:tcBorders>
              <w:top w:val="single" w:sz="4" w:space="0" w:color="auto"/>
              <w:left w:val="single" w:sz="4" w:space="0" w:color="auto"/>
              <w:bottom w:val="single" w:sz="4" w:space="0" w:color="auto"/>
              <w:right w:val="single" w:sz="4" w:space="0" w:color="auto"/>
            </w:tcBorders>
          </w:tcPr>
          <w:p w:rsidR="00165138" w:rsidRDefault="00165138">
            <w:pPr>
              <w:rPr>
                <w:rFonts w:ascii="宋体" w:eastAsia="宋体" w:hAnsi="宋体" w:cs="宋体"/>
                <w:szCs w:val="21"/>
              </w:rPr>
            </w:pPr>
          </w:p>
        </w:tc>
      </w:tr>
    </w:tbl>
    <w:p w:rsidR="00165138" w:rsidRDefault="006700F3">
      <w:pPr>
        <w:spacing w:line="420" w:lineRule="exact"/>
        <w:rPr>
          <w:rFonts w:ascii="宋体" w:eastAsia="宋体" w:hAnsi="宋体" w:cs="宋体"/>
          <w:szCs w:val="21"/>
        </w:rPr>
      </w:pPr>
      <w:r>
        <w:rPr>
          <w:rFonts w:ascii="宋体" w:eastAsia="宋体" w:hAnsi="宋体" w:cs="宋体" w:hint="eastAsia"/>
          <w:szCs w:val="21"/>
        </w:rPr>
        <w:t>注： 1.当投标人满足审查项目中的情况时，评委在其对应栏中打“〇”，否则打“×”。上表中的结论一栏只填写“通过”或“不通过”,只有所有审查项目情况都为“〇”时结论为“通过”。</w:t>
      </w:r>
    </w:p>
    <w:p w:rsidR="00165138" w:rsidRDefault="006700F3">
      <w:pPr>
        <w:numPr>
          <w:ilvl w:val="0"/>
          <w:numId w:val="4"/>
        </w:numPr>
        <w:spacing w:line="420" w:lineRule="exact"/>
        <w:ind w:left="0" w:firstLineChars="200" w:firstLine="420"/>
        <w:rPr>
          <w:rFonts w:ascii="宋体" w:eastAsia="宋体" w:hAnsi="宋体" w:cs="宋体"/>
          <w:szCs w:val="21"/>
        </w:rPr>
      </w:pPr>
      <w:r>
        <w:rPr>
          <w:rFonts w:ascii="宋体" w:eastAsia="宋体" w:hAnsi="宋体" w:cs="宋体" w:hint="eastAsia"/>
          <w:szCs w:val="21"/>
        </w:rPr>
        <w:t xml:space="preserve">如对本表中某种情形的评审意见不一致时，以评标小组过半数成员的意见作为评标小组对该情形的认定结论。 </w:t>
      </w:r>
    </w:p>
    <w:p w:rsidR="00165138" w:rsidRDefault="006700F3">
      <w:pPr>
        <w:numPr>
          <w:ilvl w:val="0"/>
          <w:numId w:val="4"/>
        </w:numPr>
        <w:spacing w:line="420" w:lineRule="exact"/>
        <w:ind w:left="0" w:firstLineChars="200" w:firstLine="420"/>
        <w:rPr>
          <w:rFonts w:ascii="宋体" w:eastAsia="宋体" w:hAnsi="宋体" w:cs="宋体"/>
          <w:szCs w:val="21"/>
        </w:rPr>
      </w:pPr>
      <w:r>
        <w:rPr>
          <w:rFonts w:ascii="宋体" w:eastAsia="宋体" w:hAnsi="宋体" w:cs="宋体" w:hint="eastAsia"/>
          <w:szCs w:val="21"/>
        </w:rPr>
        <w:t>资格审查环节中如评标小组对投标人资格审查资料有疑问，可</w:t>
      </w:r>
      <w:proofErr w:type="gramStart"/>
      <w:r>
        <w:rPr>
          <w:rFonts w:ascii="宋体" w:eastAsia="宋体" w:hAnsi="宋体" w:cs="宋体" w:hint="eastAsia"/>
          <w:szCs w:val="21"/>
        </w:rPr>
        <w:t>当场或</w:t>
      </w:r>
      <w:proofErr w:type="gramEnd"/>
      <w:r>
        <w:rPr>
          <w:rFonts w:ascii="宋体" w:eastAsia="宋体" w:hAnsi="宋体" w:cs="宋体" w:hint="eastAsia"/>
          <w:szCs w:val="21"/>
        </w:rPr>
        <w:t>电话告知投标人，投标人可在评标现场合理的时间内以书面方式进行澄清，但不再接受其他外部材料。</w:t>
      </w:r>
    </w:p>
    <w:p w:rsidR="00165138" w:rsidRDefault="006700F3">
      <w:pPr>
        <w:numPr>
          <w:ilvl w:val="0"/>
          <w:numId w:val="4"/>
        </w:numPr>
        <w:spacing w:line="420" w:lineRule="exact"/>
        <w:ind w:left="0" w:firstLineChars="200" w:firstLine="420"/>
        <w:rPr>
          <w:rFonts w:ascii="宋体" w:eastAsia="宋体" w:hAnsi="宋体" w:cs="宋体"/>
          <w:szCs w:val="21"/>
        </w:rPr>
      </w:pPr>
      <w:r>
        <w:rPr>
          <w:rFonts w:ascii="宋体" w:eastAsia="宋体" w:hAnsi="宋体" w:cs="宋体" w:hint="eastAsia"/>
          <w:szCs w:val="21"/>
        </w:rPr>
        <w:t>不通过资格审查或投标无效的，不</w:t>
      </w:r>
      <w:proofErr w:type="gramStart"/>
      <w:r>
        <w:rPr>
          <w:rFonts w:ascii="宋体" w:eastAsia="宋体" w:hAnsi="宋体" w:cs="宋体" w:hint="eastAsia"/>
          <w:szCs w:val="21"/>
        </w:rPr>
        <w:t>作符合</w:t>
      </w:r>
      <w:proofErr w:type="gramEnd"/>
      <w:r>
        <w:rPr>
          <w:rFonts w:ascii="宋体" w:eastAsia="宋体" w:hAnsi="宋体" w:cs="宋体" w:hint="eastAsia"/>
          <w:szCs w:val="21"/>
        </w:rPr>
        <w:t>性审查。</w:t>
      </w:r>
    </w:p>
    <w:p w:rsidR="00EE3A99" w:rsidRDefault="006700F3">
      <w:pPr>
        <w:numPr>
          <w:ilvl w:val="0"/>
          <w:numId w:val="4"/>
        </w:numPr>
        <w:spacing w:line="420" w:lineRule="exact"/>
        <w:ind w:left="0" w:firstLineChars="200" w:firstLine="420"/>
        <w:rPr>
          <w:rFonts w:ascii="宋体" w:eastAsia="宋体" w:hAnsi="宋体" w:cs="宋体"/>
          <w:szCs w:val="21"/>
        </w:rPr>
        <w:sectPr w:rsidR="00EE3A99" w:rsidSect="00EE3A99">
          <w:pgSz w:w="11906" w:h="16838"/>
          <w:pgMar w:top="1440" w:right="1247" w:bottom="1440" w:left="1247" w:header="851" w:footer="992" w:gutter="0"/>
          <w:cols w:space="425"/>
          <w:docGrid w:type="lines" w:linePitch="312"/>
        </w:sectPr>
      </w:pPr>
      <w:r>
        <w:rPr>
          <w:rFonts w:ascii="宋体" w:eastAsia="宋体" w:hAnsi="宋体" w:cs="宋体" w:hint="eastAsia"/>
          <w:szCs w:val="21"/>
        </w:rPr>
        <w:t>不通过资格审查、符合性审查或投标无效的，不进入技术、商务和价格等的评分程序。</w:t>
      </w:r>
    </w:p>
    <w:p w:rsidR="00165138" w:rsidRDefault="00EE3A99" w:rsidP="00EE3A99">
      <w:pPr>
        <w:tabs>
          <w:tab w:val="left" w:pos="312"/>
        </w:tabs>
        <w:spacing w:line="420" w:lineRule="exact"/>
        <w:jc w:val="center"/>
        <w:rPr>
          <w:rFonts w:ascii="宋体" w:eastAsia="宋体" w:hAnsi="宋体" w:cs="宋体"/>
          <w:b/>
          <w:bCs/>
          <w:sz w:val="24"/>
          <w:szCs w:val="24"/>
        </w:rPr>
      </w:pPr>
      <w:r w:rsidRPr="00EE3A99">
        <w:rPr>
          <w:rFonts w:ascii="宋体" w:eastAsia="宋体" w:hAnsi="宋体" w:cs="宋体"/>
          <w:b/>
          <w:bCs/>
          <w:sz w:val="24"/>
          <w:szCs w:val="24"/>
        </w:rPr>
        <w:lastRenderedPageBreak/>
        <w:t>2023年度产品公路运输项目竞标评分表</w:t>
      </w:r>
    </w:p>
    <w:tbl>
      <w:tblPr>
        <w:tblW w:w="11760" w:type="dxa"/>
        <w:jc w:val="center"/>
        <w:tblLook w:val="04A0" w:firstRow="1" w:lastRow="0" w:firstColumn="1" w:lastColumn="0" w:noHBand="0" w:noVBand="1"/>
      </w:tblPr>
      <w:tblGrid>
        <w:gridCol w:w="1947"/>
        <w:gridCol w:w="1947"/>
        <w:gridCol w:w="1946"/>
        <w:gridCol w:w="1946"/>
        <w:gridCol w:w="1946"/>
        <w:gridCol w:w="2028"/>
      </w:tblGrid>
      <w:tr w:rsidR="00EE3A99" w:rsidRPr="00EE3A99" w:rsidTr="00EE3A99">
        <w:trPr>
          <w:trHeight w:val="504"/>
          <w:jc w:val="center"/>
        </w:trPr>
        <w:tc>
          <w:tcPr>
            <w:tcW w:w="117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E3A99" w:rsidRPr="00EE3A99" w:rsidRDefault="00EE3A99" w:rsidP="00EE3A99">
            <w:pPr>
              <w:widowControl/>
              <w:jc w:val="center"/>
              <w:rPr>
                <w:rFonts w:ascii="宋体" w:eastAsia="宋体" w:hAnsi="宋体" w:cs="宋体"/>
                <w:b/>
                <w:bCs/>
                <w:color w:val="000000"/>
                <w:kern w:val="0"/>
                <w:sz w:val="22"/>
              </w:rPr>
            </w:pPr>
            <w:r w:rsidRPr="00EE3A99">
              <w:rPr>
                <w:rFonts w:ascii="宋体" w:eastAsia="宋体" w:hAnsi="宋体" w:cs="宋体" w:hint="eastAsia"/>
                <w:b/>
                <w:bCs/>
                <w:color w:val="000000"/>
                <w:kern w:val="0"/>
                <w:sz w:val="22"/>
              </w:rPr>
              <w:t xml:space="preserve">项  目  评  标  情  </w:t>
            </w:r>
            <w:proofErr w:type="gramStart"/>
            <w:r w:rsidRPr="00EE3A99">
              <w:rPr>
                <w:rFonts w:ascii="宋体" w:eastAsia="宋体" w:hAnsi="宋体" w:cs="宋体" w:hint="eastAsia"/>
                <w:b/>
                <w:bCs/>
                <w:color w:val="000000"/>
                <w:kern w:val="0"/>
                <w:sz w:val="22"/>
              </w:rPr>
              <w:t>况</w:t>
            </w:r>
            <w:proofErr w:type="gramEnd"/>
          </w:p>
        </w:tc>
      </w:tr>
      <w:tr w:rsidR="00EE3A99" w:rsidRPr="00EE3A99" w:rsidTr="00EE3A99">
        <w:trPr>
          <w:trHeight w:val="504"/>
          <w:jc w:val="center"/>
        </w:trPr>
        <w:tc>
          <w:tcPr>
            <w:tcW w:w="19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E3A99" w:rsidRPr="00EE3A99" w:rsidRDefault="00EE3A99" w:rsidP="00EE3A99">
            <w:pPr>
              <w:widowControl/>
              <w:jc w:val="center"/>
              <w:rPr>
                <w:rFonts w:ascii="宋体" w:eastAsia="宋体" w:hAnsi="宋体" w:cs="宋体"/>
                <w:b/>
                <w:bCs/>
                <w:color w:val="000000"/>
                <w:kern w:val="0"/>
                <w:sz w:val="22"/>
              </w:rPr>
            </w:pPr>
            <w:r w:rsidRPr="00EE3A99">
              <w:rPr>
                <w:rFonts w:ascii="宋体" w:eastAsia="宋体" w:hAnsi="宋体" w:cs="宋体" w:hint="eastAsia"/>
                <w:b/>
                <w:bCs/>
                <w:color w:val="000000"/>
                <w:kern w:val="0"/>
                <w:sz w:val="22"/>
              </w:rPr>
              <w:t>投标单位</w:t>
            </w:r>
          </w:p>
        </w:tc>
        <w:tc>
          <w:tcPr>
            <w:tcW w:w="7785" w:type="dxa"/>
            <w:gridSpan w:val="4"/>
            <w:tcBorders>
              <w:top w:val="single" w:sz="4" w:space="0" w:color="auto"/>
              <w:left w:val="nil"/>
              <w:bottom w:val="single" w:sz="4" w:space="0" w:color="auto"/>
              <w:right w:val="single" w:sz="4" w:space="0" w:color="auto"/>
            </w:tcBorders>
            <w:shd w:val="clear" w:color="auto" w:fill="auto"/>
            <w:noWrap/>
            <w:vAlign w:val="center"/>
            <w:hideMark/>
          </w:tcPr>
          <w:p w:rsidR="00EE3A99" w:rsidRPr="00EE3A99" w:rsidRDefault="00EE3A99" w:rsidP="00EE3A99">
            <w:pPr>
              <w:widowControl/>
              <w:jc w:val="center"/>
              <w:rPr>
                <w:rFonts w:ascii="宋体" w:eastAsia="宋体" w:hAnsi="宋体" w:cs="宋体"/>
                <w:b/>
                <w:bCs/>
                <w:color w:val="000000"/>
                <w:kern w:val="0"/>
                <w:sz w:val="22"/>
              </w:rPr>
            </w:pPr>
            <w:r w:rsidRPr="00EE3A99">
              <w:rPr>
                <w:rFonts w:ascii="宋体" w:eastAsia="宋体" w:hAnsi="宋体" w:cs="宋体" w:hint="eastAsia"/>
                <w:b/>
                <w:bCs/>
                <w:color w:val="000000"/>
                <w:kern w:val="0"/>
                <w:sz w:val="22"/>
              </w:rPr>
              <w:t>评分指标</w:t>
            </w:r>
          </w:p>
        </w:tc>
        <w:tc>
          <w:tcPr>
            <w:tcW w:w="2028" w:type="dxa"/>
            <w:vMerge w:val="restart"/>
            <w:tcBorders>
              <w:top w:val="nil"/>
              <w:left w:val="single" w:sz="4" w:space="0" w:color="auto"/>
              <w:bottom w:val="single" w:sz="4" w:space="0" w:color="auto"/>
              <w:right w:val="single" w:sz="4" w:space="0" w:color="auto"/>
            </w:tcBorders>
            <w:shd w:val="clear" w:color="auto" w:fill="auto"/>
            <w:vAlign w:val="center"/>
            <w:hideMark/>
          </w:tcPr>
          <w:p w:rsidR="00EE3A99" w:rsidRPr="00EE3A99" w:rsidRDefault="00EE3A99" w:rsidP="00EE3A99">
            <w:pPr>
              <w:widowControl/>
              <w:jc w:val="center"/>
              <w:rPr>
                <w:rFonts w:ascii="宋体" w:eastAsia="宋体" w:hAnsi="宋体" w:cs="宋体"/>
                <w:b/>
                <w:bCs/>
                <w:color w:val="000000"/>
                <w:kern w:val="0"/>
                <w:sz w:val="22"/>
              </w:rPr>
            </w:pPr>
            <w:r w:rsidRPr="00EE3A99">
              <w:rPr>
                <w:rFonts w:ascii="宋体" w:eastAsia="宋体" w:hAnsi="宋体" w:cs="宋体" w:hint="eastAsia"/>
                <w:b/>
                <w:bCs/>
                <w:color w:val="000000"/>
                <w:kern w:val="0"/>
                <w:sz w:val="22"/>
              </w:rPr>
              <w:t>综合得分</w:t>
            </w:r>
          </w:p>
        </w:tc>
      </w:tr>
      <w:tr w:rsidR="00EE3A99" w:rsidRPr="00EE3A99" w:rsidTr="00EE3A99">
        <w:trPr>
          <w:trHeight w:val="504"/>
          <w:jc w:val="center"/>
        </w:trPr>
        <w:tc>
          <w:tcPr>
            <w:tcW w:w="1947" w:type="dxa"/>
            <w:vMerge/>
            <w:tcBorders>
              <w:top w:val="nil"/>
              <w:left w:val="single" w:sz="4" w:space="0" w:color="auto"/>
              <w:bottom w:val="single" w:sz="4" w:space="0" w:color="000000"/>
              <w:right w:val="single" w:sz="4" w:space="0" w:color="auto"/>
            </w:tcBorders>
            <w:vAlign w:val="center"/>
            <w:hideMark/>
          </w:tcPr>
          <w:p w:rsidR="00EE3A99" w:rsidRPr="00EE3A99" w:rsidRDefault="00EE3A99" w:rsidP="00EE3A99">
            <w:pPr>
              <w:widowControl/>
              <w:jc w:val="left"/>
              <w:rPr>
                <w:rFonts w:ascii="宋体" w:eastAsia="宋体" w:hAnsi="宋体" w:cs="宋体"/>
                <w:b/>
                <w:bCs/>
                <w:color w:val="000000"/>
                <w:kern w:val="0"/>
                <w:sz w:val="22"/>
              </w:rPr>
            </w:pPr>
          </w:p>
        </w:tc>
        <w:tc>
          <w:tcPr>
            <w:tcW w:w="1947" w:type="dxa"/>
            <w:tcBorders>
              <w:top w:val="nil"/>
              <w:left w:val="nil"/>
              <w:bottom w:val="single" w:sz="4" w:space="0" w:color="auto"/>
              <w:right w:val="single" w:sz="4" w:space="0" w:color="auto"/>
            </w:tcBorders>
            <w:shd w:val="clear" w:color="auto" w:fill="auto"/>
            <w:noWrap/>
            <w:vAlign w:val="center"/>
            <w:hideMark/>
          </w:tcPr>
          <w:p w:rsidR="00EE3A99" w:rsidRPr="00EE3A99" w:rsidRDefault="00EE3A99" w:rsidP="00EE3A99">
            <w:pPr>
              <w:widowControl/>
              <w:jc w:val="center"/>
              <w:rPr>
                <w:rFonts w:ascii="宋体" w:eastAsia="宋体" w:hAnsi="宋体" w:cs="宋体"/>
                <w:b/>
                <w:bCs/>
                <w:color w:val="000000"/>
                <w:kern w:val="0"/>
                <w:sz w:val="22"/>
              </w:rPr>
            </w:pPr>
            <w:r w:rsidRPr="00EE3A99">
              <w:rPr>
                <w:rFonts w:ascii="宋体" w:eastAsia="宋体" w:hAnsi="宋体" w:cs="宋体" w:hint="eastAsia"/>
                <w:b/>
                <w:bCs/>
                <w:color w:val="000000"/>
                <w:kern w:val="0"/>
                <w:sz w:val="22"/>
              </w:rPr>
              <w:t>经济指标</w:t>
            </w:r>
          </w:p>
        </w:tc>
        <w:tc>
          <w:tcPr>
            <w:tcW w:w="1946" w:type="dxa"/>
            <w:tcBorders>
              <w:top w:val="nil"/>
              <w:left w:val="nil"/>
              <w:bottom w:val="single" w:sz="4" w:space="0" w:color="auto"/>
              <w:right w:val="single" w:sz="4" w:space="0" w:color="auto"/>
            </w:tcBorders>
            <w:shd w:val="clear" w:color="auto" w:fill="auto"/>
            <w:noWrap/>
            <w:vAlign w:val="center"/>
            <w:hideMark/>
          </w:tcPr>
          <w:p w:rsidR="00EE3A99" w:rsidRPr="00EE3A99" w:rsidRDefault="00EE3A99" w:rsidP="00EE3A99">
            <w:pPr>
              <w:widowControl/>
              <w:jc w:val="center"/>
              <w:rPr>
                <w:rFonts w:ascii="宋体" w:eastAsia="宋体" w:hAnsi="宋体" w:cs="宋体"/>
                <w:b/>
                <w:bCs/>
                <w:color w:val="000000"/>
                <w:kern w:val="0"/>
                <w:sz w:val="22"/>
              </w:rPr>
            </w:pPr>
            <w:r w:rsidRPr="00EE3A99">
              <w:rPr>
                <w:rFonts w:ascii="宋体" w:eastAsia="宋体" w:hAnsi="宋体" w:cs="宋体" w:hint="eastAsia"/>
                <w:b/>
                <w:bCs/>
                <w:color w:val="000000"/>
                <w:kern w:val="0"/>
                <w:sz w:val="22"/>
              </w:rPr>
              <w:t>履约能力</w:t>
            </w:r>
          </w:p>
        </w:tc>
        <w:tc>
          <w:tcPr>
            <w:tcW w:w="1946" w:type="dxa"/>
            <w:tcBorders>
              <w:top w:val="nil"/>
              <w:left w:val="nil"/>
              <w:bottom w:val="single" w:sz="4" w:space="0" w:color="auto"/>
              <w:right w:val="single" w:sz="4" w:space="0" w:color="auto"/>
            </w:tcBorders>
            <w:shd w:val="clear" w:color="auto" w:fill="auto"/>
            <w:noWrap/>
            <w:vAlign w:val="center"/>
            <w:hideMark/>
          </w:tcPr>
          <w:p w:rsidR="00EE3A99" w:rsidRPr="00EE3A99" w:rsidRDefault="00EE3A99" w:rsidP="00EE3A99">
            <w:pPr>
              <w:widowControl/>
              <w:jc w:val="center"/>
              <w:rPr>
                <w:rFonts w:ascii="宋体" w:eastAsia="宋体" w:hAnsi="宋体" w:cs="宋体"/>
                <w:b/>
                <w:bCs/>
                <w:color w:val="000000"/>
                <w:kern w:val="0"/>
                <w:sz w:val="22"/>
              </w:rPr>
            </w:pPr>
            <w:r w:rsidRPr="00EE3A99">
              <w:rPr>
                <w:rFonts w:ascii="宋体" w:eastAsia="宋体" w:hAnsi="宋体" w:cs="宋体" w:hint="eastAsia"/>
                <w:b/>
                <w:bCs/>
                <w:color w:val="000000"/>
                <w:kern w:val="0"/>
                <w:sz w:val="22"/>
              </w:rPr>
              <w:t>相关业绩</w:t>
            </w:r>
          </w:p>
        </w:tc>
        <w:tc>
          <w:tcPr>
            <w:tcW w:w="1946" w:type="dxa"/>
            <w:tcBorders>
              <w:top w:val="nil"/>
              <w:left w:val="nil"/>
              <w:bottom w:val="single" w:sz="4" w:space="0" w:color="auto"/>
              <w:right w:val="single" w:sz="4" w:space="0" w:color="auto"/>
            </w:tcBorders>
            <w:shd w:val="clear" w:color="auto" w:fill="auto"/>
            <w:noWrap/>
            <w:vAlign w:val="center"/>
            <w:hideMark/>
          </w:tcPr>
          <w:p w:rsidR="00EE3A99" w:rsidRPr="00EE3A99" w:rsidRDefault="00EE3A99" w:rsidP="00EE3A99">
            <w:pPr>
              <w:widowControl/>
              <w:jc w:val="center"/>
              <w:rPr>
                <w:rFonts w:ascii="宋体" w:eastAsia="宋体" w:hAnsi="宋体" w:cs="宋体"/>
                <w:b/>
                <w:bCs/>
                <w:color w:val="000000"/>
                <w:kern w:val="0"/>
                <w:sz w:val="22"/>
              </w:rPr>
            </w:pPr>
            <w:r w:rsidRPr="00EE3A99">
              <w:rPr>
                <w:rFonts w:ascii="宋体" w:eastAsia="宋体" w:hAnsi="宋体" w:cs="宋体" w:hint="eastAsia"/>
                <w:b/>
                <w:bCs/>
                <w:color w:val="000000"/>
                <w:kern w:val="0"/>
                <w:sz w:val="22"/>
              </w:rPr>
              <w:t>服务质量</w:t>
            </w:r>
          </w:p>
        </w:tc>
        <w:tc>
          <w:tcPr>
            <w:tcW w:w="2028" w:type="dxa"/>
            <w:vMerge/>
            <w:tcBorders>
              <w:top w:val="nil"/>
              <w:left w:val="single" w:sz="4" w:space="0" w:color="auto"/>
              <w:bottom w:val="single" w:sz="4" w:space="0" w:color="auto"/>
              <w:right w:val="single" w:sz="4" w:space="0" w:color="auto"/>
            </w:tcBorders>
            <w:vAlign w:val="center"/>
            <w:hideMark/>
          </w:tcPr>
          <w:p w:rsidR="00EE3A99" w:rsidRPr="00EE3A99" w:rsidRDefault="00EE3A99" w:rsidP="00EE3A99">
            <w:pPr>
              <w:widowControl/>
              <w:jc w:val="left"/>
              <w:rPr>
                <w:rFonts w:ascii="宋体" w:eastAsia="宋体" w:hAnsi="宋体" w:cs="宋体"/>
                <w:b/>
                <w:bCs/>
                <w:color w:val="000000"/>
                <w:kern w:val="0"/>
                <w:sz w:val="22"/>
              </w:rPr>
            </w:pPr>
          </w:p>
        </w:tc>
      </w:tr>
      <w:tr w:rsidR="00EE3A99" w:rsidRPr="00EE3A99" w:rsidTr="00EE3A99">
        <w:trPr>
          <w:trHeight w:val="399"/>
          <w:jc w:val="center"/>
        </w:trPr>
        <w:tc>
          <w:tcPr>
            <w:tcW w:w="1947" w:type="dxa"/>
            <w:tcBorders>
              <w:top w:val="nil"/>
              <w:left w:val="single" w:sz="4" w:space="0" w:color="auto"/>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color w:val="000000"/>
                <w:kern w:val="0"/>
                <w:sz w:val="22"/>
              </w:rPr>
            </w:pPr>
          </w:p>
        </w:tc>
        <w:tc>
          <w:tcPr>
            <w:tcW w:w="1947"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2028" w:type="dxa"/>
            <w:tcBorders>
              <w:top w:val="nil"/>
              <w:left w:val="nil"/>
              <w:bottom w:val="single" w:sz="4" w:space="0" w:color="auto"/>
              <w:right w:val="single" w:sz="4" w:space="0" w:color="auto"/>
            </w:tcBorders>
            <w:shd w:val="clear" w:color="auto" w:fill="auto"/>
            <w:vAlign w:val="center"/>
          </w:tcPr>
          <w:p w:rsidR="00EE3A99" w:rsidRPr="00EE3A99" w:rsidRDefault="00EE3A99" w:rsidP="00EE3A99">
            <w:pPr>
              <w:widowControl/>
              <w:jc w:val="center"/>
              <w:rPr>
                <w:rFonts w:ascii="宋体" w:eastAsia="宋体" w:hAnsi="宋体" w:cs="宋体"/>
                <w:b/>
                <w:bCs/>
                <w:color w:val="000000"/>
                <w:kern w:val="0"/>
                <w:sz w:val="22"/>
              </w:rPr>
            </w:pPr>
          </w:p>
        </w:tc>
      </w:tr>
      <w:tr w:rsidR="00EE3A99" w:rsidRPr="00EE3A99" w:rsidTr="00EE3A99">
        <w:trPr>
          <w:trHeight w:val="399"/>
          <w:jc w:val="center"/>
        </w:trPr>
        <w:tc>
          <w:tcPr>
            <w:tcW w:w="1947" w:type="dxa"/>
            <w:tcBorders>
              <w:top w:val="nil"/>
              <w:left w:val="single" w:sz="4" w:space="0" w:color="auto"/>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color w:val="000000"/>
                <w:kern w:val="0"/>
                <w:sz w:val="22"/>
              </w:rPr>
            </w:pPr>
          </w:p>
        </w:tc>
        <w:tc>
          <w:tcPr>
            <w:tcW w:w="1947"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2028" w:type="dxa"/>
            <w:tcBorders>
              <w:top w:val="nil"/>
              <w:left w:val="nil"/>
              <w:bottom w:val="single" w:sz="4" w:space="0" w:color="auto"/>
              <w:right w:val="single" w:sz="4" w:space="0" w:color="auto"/>
            </w:tcBorders>
            <w:shd w:val="clear" w:color="auto" w:fill="auto"/>
            <w:vAlign w:val="center"/>
          </w:tcPr>
          <w:p w:rsidR="00EE3A99" w:rsidRPr="00EE3A99" w:rsidRDefault="00EE3A99" w:rsidP="00EE3A99">
            <w:pPr>
              <w:widowControl/>
              <w:jc w:val="center"/>
              <w:rPr>
                <w:rFonts w:ascii="宋体" w:eastAsia="宋体" w:hAnsi="宋体" w:cs="宋体"/>
                <w:b/>
                <w:bCs/>
                <w:color w:val="000000"/>
                <w:kern w:val="0"/>
                <w:sz w:val="22"/>
              </w:rPr>
            </w:pPr>
          </w:p>
        </w:tc>
      </w:tr>
      <w:tr w:rsidR="00EE3A99" w:rsidRPr="00EE3A99" w:rsidTr="00EE3A99">
        <w:trPr>
          <w:trHeight w:val="399"/>
          <w:jc w:val="center"/>
        </w:trPr>
        <w:tc>
          <w:tcPr>
            <w:tcW w:w="1947" w:type="dxa"/>
            <w:tcBorders>
              <w:top w:val="nil"/>
              <w:left w:val="single" w:sz="4" w:space="0" w:color="auto"/>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color w:val="000000"/>
                <w:kern w:val="0"/>
                <w:sz w:val="22"/>
              </w:rPr>
            </w:pPr>
          </w:p>
        </w:tc>
        <w:tc>
          <w:tcPr>
            <w:tcW w:w="1947"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2028" w:type="dxa"/>
            <w:tcBorders>
              <w:top w:val="nil"/>
              <w:left w:val="nil"/>
              <w:bottom w:val="single" w:sz="4" w:space="0" w:color="auto"/>
              <w:right w:val="single" w:sz="4" w:space="0" w:color="auto"/>
            </w:tcBorders>
            <w:shd w:val="clear" w:color="auto" w:fill="auto"/>
            <w:vAlign w:val="center"/>
          </w:tcPr>
          <w:p w:rsidR="00EE3A99" w:rsidRPr="00EE3A99" w:rsidRDefault="00EE3A99" w:rsidP="00EE3A99">
            <w:pPr>
              <w:widowControl/>
              <w:jc w:val="center"/>
              <w:rPr>
                <w:rFonts w:ascii="宋体" w:eastAsia="宋体" w:hAnsi="宋体" w:cs="宋体"/>
                <w:b/>
                <w:bCs/>
                <w:color w:val="000000"/>
                <w:kern w:val="0"/>
                <w:sz w:val="22"/>
              </w:rPr>
            </w:pPr>
          </w:p>
        </w:tc>
      </w:tr>
      <w:tr w:rsidR="00EE3A99" w:rsidRPr="00EE3A99" w:rsidTr="00EE3A99">
        <w:trPr>
          <w:trHeight w:val="399"/>
          <w:jc w:val="center"/>
        </w:trPr>
        <w:tc>
          <w:tcPr>
            <w:tcW w:w="1947" w:type="dxa"/>
            <w:tcBorders>
              <w:top w:val="nil"/>
              <w:left w:val="single" w:sz="4" w:space="0" w:color="auto"/>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color w:val="000000"/>
                <w:kern w:val="0"/>
                <w:sz w:val="22"/>
              </w:rPr>
            </w:pPr>
          </w:p>
        </w:tc>
        <w:tc>
          <w:tcPr>
            <w:tcW w:w="1947"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2028" w:type="dxa"/>
            <w:tcBorders>
              <w:top w:val="nil"/>
              <w:left w:val="nil"/>
              <w:bottom w:val="single" w:sz="4" w:space="0" w:color="auto"/>
              <w:right w:val="single" w:sz="4" w:space="0" w:color="auto"/>
            </w:tcBorders>
            <w:shd w:val="clear" w:color="auto" w:fill="auto"/>
            <w:vAlign w:val="center"/>
          </w:tcPr>
          <w:p w:rsidR="00EE3A99" w:rsidRPr="00EE3A99" w:rsidRDefault="00EE3A99" w:rsidP="00EE3A99">
            <w:pPr>
              <w:widowControl/>
              <w:jc w:val="center"/>
              <w:rPr>
                <w:rFonts w:ascii="宋体" w:eastAsia="宋体" w:hAnsi="宋体" w:cs="宋体"/>
                <w:b/>
                <w:bCs/>
                <w:color w:val="000000"/>
                <w:kern w:val="0"/>
                <w:sz w:val="22"/>
              </w:rPr>
            </w:pPr>
          </w:p>
        </w:tc>
      </w:tr>
      <w:tr w:rsidR="00EE3A99" w:rsidRPr="00EE3A99" w:rsidTr="00EE3A99">
        <w:trPr>
          <w:trHeight w:val="399"/>
          <w:jc w:val="center"/>
        </w:trPr>
        <w:tc>
          <w:tcPr>
            <w:tcW w:w="1947" w:type="dxa"/>
            <w:tcBorders>
              <w:top w:val="nil"/>
              <w:left w:val="single" w:sz="4" w:space="0" w:color="auto"/>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color w:val="000000"/>
                <w:kern w:val="0"/>
                <w:sz w:val="22"/>
              </w:rPr>
            </w:pPr>
          </w:p>
        </w:tc>
        <w:tc>
          <w:tcPr>
            <w:tcW w:w="1947"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2028" w:type="dxa"/>
            <w:tcBorders>
              <w:top w:val="nil"/>
              <w:left w:val="nil"/>
              <w:bottom w:val="single" w:sz="4" w:space="0" w:color="auto"/>
              <w:right w:val="single" w:sz="4" w:space="0" w:color="auto"/>
            </w:tcBorders>
            <w:shd w:val="clear" w:color="auto" w:fill="auto"/>
            <w:vAlign w:val="center"/>
          </w:tcPr>
          <w:p w:rsidR="00EE3A99" w:rsidRPr="00EE3A99" w:rsidRDefault="00EE3A99" w:rsidP="00EE3A99">
            <w:pPr>
              <w:widowControl/>
              <w:jc w:val="center"/>
              <w:rPr>
                <w:rFonts w:ascii="宋体" w:eastAsia="宋体" w:hAnsi="宋体" w:cs="宋体"/>
                <w:b/>
                <w:bCs/>
                <w:color w:val="000000"/>
                <w:kern w:val="0"/>
                <w:sz w:val="22"/>
              </w:rPr>
            </w:pPr>
          </w:p>
        </w:tc>
      </w:tr>
      <w:tr w:rsidR="00EE3A99" w:rsidRPr="00EE3A99" w:rsidTr="00EE3A99">
        <w:trPr>
          <w:trHeight w:val="399"/>
          <w:jc w:val="center"/>
        </w:trPr>
        <w:tc>
          <w:tcPr>
            <w:tcW w:w="1947" w:type="dxa"/>
            <w:tcBorders>
              <w:top w:val="nil"/>
              <w:left w:val="single" w:sz="4" w:space="0" w:color="auto"/>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color w:val="000000"/>
                <w:kern w:val="0"/>
                <w:sz w:val="22"/>
              </w:rPr>
            </w:pPr>
          </w:p>
        </w:tc>
        <w:tc>
          <w:tcPr>
            <w:tcW w:w="1947"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1946" w:type="dxa"/>
            <w:tcBorders>
              <w:top w:val="nil"/>
              <w:left w:val="nil"/>
              <w:bottom w:val="single" w:sz="4" w:space="0" w:color="auto"/>
              <w:right w:val="single" w:sz="4" w:space="0" w:color="auto"/>
            </w:tcBorders>
            <w:shd w:val="clear" w:color="auto" w:fill="auto"/>
            <w:noWrap/>
            <w:vAlign w:val="center"/>
          </w:tcPr>
          <w:p w:rsidR="00EE3A99" w:rsidRPr="00EE3A99" w:rsidRDefault="00EE3A99" w:rsidP="00EE3A99">
            <w:pPr>
              <w:widowControl/>
              <w:jc w:val="center"/>
              <w:rPr>
                <w:rFonts w:ascii="宋体" w:eastAsia="宋体" w:hAnsi="宋体" w:cs="宋体"/>
                <w:b/>
                <w:bCs/>
                <w:color w:val="000000"/>
                <w:kern w:val="0"/>
                <w:sz w:val="22"/>
              </w:rPr>
            </w:pPr>
          </w:p>
        </w:tc>
        <w:tc>
          <w:tcPr>
            <w:tcW w:w="2028" w:type="dxa"/>
            <w:tcBorders>
              <w:top w:val="nil"/>
              <w:left w:val="nil"/>
              <w:bottom w:val="single" w:sz="4" w:space="0" w:color="auto"/>
              <w:right w:val="single" w:sz="4" w:space="0" w:color="auto"/>
            </w:tcBorders>
            <w:shd w:val="clear" w:color="auto" w:fill="auto"/>
            <w:vAlign w:val="center"/>
          </w:tcPr>
          <w:p w:rsidR="00EE3A99" w:rsidRPr="00EE3A99" w:rsidRDefault="00EE3A99" w:rsidP="00EE3A99">
            <w:pPr>
              <w:widowControl/>
              <w:jc w:val="center"/>
              <w:rPr>
                <w:rFonts w:ascii="宋体" w:eastAsia="宋体" w:hAnsi="宋体" w:cs="宋体"/>
                <w:b/>
                <w:bCs/>
                <w:color w:val="000000"/>
                <w:kern w:val="0"/>
                <w:sz w:val="22"/>
              </w:rPr>
            </w:pPr>
          </w:p>
        </w:tc>
      </w:tr>
    </w:tbl>
    <w:p w:rsidR="00EE3A99" w:rsidRPr="00EE3A99" w:rsidRDefault="00EE3A99">
      <w:pPr>
        <w:tabs>
          <w:tab w:val="left" w:pos="312"/>
        </w:tabs>
        <w:spacing w:line="420" w:lineRule="exact"/>
        <w:rPr>
          <w:rFonts w:ascii="宋体" w:eastAsia="宋体" w:hAnsi="宋体" w:cs="宋体"/>
          <w:b/>
          <w:bCs/>
          <w:sz w:val="24"/>
          <w:szCs w:val="24"/>
        </w:rPr>
      </w:pPr>
    </w:p>
    <w:p w:rsidR="00165138" w:rsidRDefault="006700F3">
      <w:pPr>
        <w:tabs>
          <w:tab w:val="left" w:pos="312"/>
        </w:tabs>
        <w:spacing w:line="420" w:lineRule="exact"/>
        <w:rPr>
          <w:rFonts w:ascii="宋体" w:eastAsia="宋体" w:hAnsi="宋体" w:cs="宋体"/>
          <w:szCs w:val="21"/>
        </w:rPr>
        <w:sectPr w:rsidR="00165138" w:rsidSect="00EE3A99">
          <w:pgSz w:w="16838" w:h="11906" w:orient="landscape"/>
          <w:pgMar w:top="1247" w:right="1440" w:bottom="1247" w:left="1440" w:header="851" w:footer="992" w:gutter="0"/>
          <w:cols w:space="425"/>
          <w:docGrid w:type="lines" w:linePitch="312"/>
        </w:sectPr>
      </w:pPr>
      <w:r>
        <w:rPr>
          <w:rFonts w:ascii="宋体" w:eastAsia="宋体" w:hAnsi="宋体" w:cs="宋体" w:hint="eastAsia"/>
          <w:szCs w:val="21"/>
        </w:rPr>
        <w:t xml:space="preserve"> </w:t>
      </w:r>
    </w:p>
    <w:p w:rsidR="00165138" w:rsidRDefault="006700F3">
      <w:pPr>
        <w:spacing w:line="360" w:lineRule="auto"/>
        <w:ind w:firstLineChars="200" w:firstLine="482"/>
        <w:jc w:val="center"/>
        <w:outlineLvl w:val="3"/>
        <w:rPr>
          <w:rFonts w:ascii="宋体" w:eastAsia="宋体" w:hAnsi="宋体" w:cs="宋体"/>
          <w:b/>
          <w:bCs/>
          <w:sz w:val="24"/>
          <w:szCs w:val="24"/>
        </w:rPr>
      </w:pPr>
      <w:r>
        <w:rPr>
          <w:rFonts w:ascii="宋体" w:eastAsia="宋体" w:hAnsi="宋体" w:cs="宋体" w:hint="eastAsia"/>
          <w:b/>
          <w:bCs/>
          <w:sz w:val="24"/>
          <w:szCs w:val="24"/>
        </w:rPr>
        <w:lastRenderedPageBreak/>
        <w:t>商务、技术、经济标审查评分标准</w:t>
      </w:r>
    </w:p>
    <w:tbl>
      <w:tblPr>
        <w:tblW w:w="9354" w:type="dxa"/>
        <w:jc w:val="center"/>
        <w:tblLayout w:type="fixed"/>
        <w:tblCellMar>
          <w:left w:w="0" w:type="dxa"/>
          <w:right w:w="0" w:type="dxa"/>
        </w:tblCellMar>
        <w:tblLook w:val="04A0" w:firstRow="1" w:lastRow="0" w:firstColumn="1" w:lastColumn="0" w:noHBand="0" w:noVBand="1"/>
      </w:tblPr>
      <w:tblGrid>
        <w:gridCol w:w="724"/>
        <w:gridCol w:w="880"/>
        <w:gridCol w:w="1420"/>
        <w:gridCol w:w="640"/>
        <w:gridCol w:w="5690"/>
      </w:tblGrid>
      <w:tr w:rsidR="00165138">
        <w:trPr>
          <w:trHeight w:val="340"/>
          <w:jc w:val="center"/>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hint="eastAsia"/>
                <w:kern w:val="0"/>
                <w:szCs w:val="21"/>
              </w:rPr>
              <w:t>序号</w:t>
            </w: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hint="eastAsia"/>
                <w:kern w:val="0"/>
                <w:szCs w:val="21"/>
              </w:rPr>
              <w:t>评分因素</w:t>
            </w:r>
          </w:p>
        </w:tc>
        <w:tc>
          <w:tcPr>
            <w:tcW w:w="7750" w:type="dxa"/>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hint="eastAsia"/>
                <w:kern w:val="0"/>
                <w:szCs w:val="21"/>
              </w:rPr>
              <w:t>评价指标和分值</w:t>
            </w:r>
          </w:p>
        </w:tc>
      </w:tr>
      <w:tr w:rsidR="00165138">
        <w:trPr>
          <w:trHeight w:val="340"/>
          <w:jc w:val="center"/>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165138">
            <w:pPr>
              <w:jc w:val="center"/>
              <w:rPr>
                <w:rFonts w:ascii="宋体" w:eastAsia="宋体" w:hAnsi="宋体" w:cs="宋体"/>
                <w:szCs w:val="21"/>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165138">
            <w:pPr>
              <w:jc w:val="center"/>
              <w:rPr>
                <w:rFonts w:ascii="宋体" w:eastAsia="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hint="eastAsia"/>
                <w:kern w:val="0"/>
                <w:szCs w:val="21"/>
              </w:rPr>
              <w:t>评价指标</w:t>
            </w: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hint="eastAsia"/>
                <w:kern w:val="0"/>
                <w:szCs w:val="21"/>
              </w:rPr>
              <w:t>分值</w:t>
            </w:r>
          </w:p>
        </w:tc>
        <w:tc>
          <w:tcPr>
            <w:tcW w:w="56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hint="eastAsia"/>
                <w:kern w:val="0"/>
                <w:szCs w:val="21"/>
              </w:rPr>
              <w:t>评分标准</w:t>
            </w:r>
          </w:p>
        </w:tc>
      </w:tr>
      <w:tr w:rsidR="00165138">
        <w:trPr>
          <w:trHeight w:val="34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jc w:val="center"/>
              <w:rPr>
                <w:rFonts w:ascii="宋体" w:eastAsia="宋体" w:hAnsi="宋体" w:cs="宋体"/>
                <w:szCs w:val="21"/>
              </w:rPr>
            </w:pPr>
            <w:r>
              <w:rPr>
                <w:rFonts w:ascii="宋体" w:eastAsia="宋体" w:hAnsi="宋体" w:cs="宋体" w:hint="eastAsia"/>
                <w:szCs w:val="21"/>
              </w:rPr>
              <w:t>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jc w:val="center"/>
              <w:rPr>
                <w:rFonts w:ascii="宋体" w:eastAsia="宋体" w:hAnsi="宋体" w:cs="宋体"/>
                <w:szCs w:val="21"/>
              </w:rPr>
            </w:pPr>
            <w:r>
              <w:rPr>
                <w:rFonts w:ascii="宋体" w:eastAsia="宋体" w:hAnsi="宋体" w:cs="宋体"/>
                <w:szCs w:val="21"/>
              </w:rPr>
              <w:t>经济指标</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kern w:val="0"/>
                <w:szCs w:val="21"/>
              </w:rPr>
            </w:pPr>
            <w:r>
              <w:rPr>
                <w:rFonts w:ascii="宋体" w:eastAsia="宋体" w:hAnsi="宋体" w:cs="宋体" w:hint="eastAsia"/>
                <w:kern w:val="0"/>
                <w:szCs w:val="21"/>
              </w:rPr>
              <w:t>价格</w:t>
            </w: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Pr="001B6762" w:rsidRDefault="006700F3" w:rsidP="00766A19">
            <w:pPr>
              <w:widowControl/>
              <w:jc w:val="center"/>
              <w:textAlignment w:val="center"/>
              <w:rPr>
                <w:rFonts w:ascii="宋体" w:eastAsia="宋体" w:hAnsi="宋体" w:cs="宋体"/>
                <w:color w:val="000000" w:themeColor="text1"/>
                <w:kern w:val="0"/>
                <w:szCs w:val="21"/>
              </w:rPr>
            </w:pPr>
            <w:r w:rsidRPr="001B6762">
              <w:rPr>
                <w:rFonts w:ascii="宋体" w:eastAsia="宋体" w:hAnsi="宋体" w:cs="宋体" w:hint="eastAsia"/>
                <w:color w:val="000000" w:themeColor="text1"/>
                <w:kern w:val="0"/>
                <w:szCs w:val="21"/>
              </w:rPr>
              <w:t>7</w:t>
            </w:r>
            <w:r w:rsidRPr="001B6762">
              <w:rPr>
                <w:rFonts w:ascii="宋体" w:eastAsia="宋体" w:hAnsi="宋体" w:cs="宋体"/>
                <w:color w:val="000000" w:themeColor="text1"/>
                <w:kern w:val="0"/>
                <w:szCs w:val="21"/>
              </w:rPr>
              <w:t>0</w:t>
            </w:r>
            <w:r w:rsidRPr="001B6762">
              <w:rPr>
                <w:rFonts w:ascii="宋体" w:eastAsia="宋体" w:hAnsi="宋体" w:cs="宋体" w:hint="eastAsia"/>
                <w:color w:val="000000" w:themeColor="text1"/>
                <w:kern w:val="0"/>
                <w:szCs w:val="21"/>
              </w:rPr>
              <w:t>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Pr="001B6762" w:rsidRDefault="006700F3">
            <w:pPr>
              <w:widowControl/>
              <w:jc w:val="left"/>
              <w:textAlignment w:val="center"/>
              <w:rPr>
                <w:rFonts w:ascii="宋体" w:eastAsia="宋体" w:hAnsi="宋体" w:cs="宋体"/>
                <w:color w:val="000000" w:themeColor="text1"/>
                <w:kern w:val="0"/>
                <w:szCs w:val="21"/>
              </w:rPr>
            </w:pPr>
            <w:r w:rsidRPr="001B6762">
              <w:rPr>
                <w:rFonts w:ascii="宋体" w:eastAsia="宋体" w:hAnsi="宋体" w:cs="宋体" w:hint="eastAsia"/>
                <w:color w:val="000000" w:themeColor="text1"/>
                <w:kern w:val="0"/>
                <w:szCs w:val="21"/>
              </w:rPr>
              <w:t>招标人根据目前的招标情况确定评标基准价。（去除最低报价和最高报价，取余下的投标人平均报价）</w:t>
            </w:r>
          </w:p>
          <w:p w:rsidR="00165138" w:rsidRPr="001B6762" w:rsidRDefault="006700F3">
            <w:pPr>
              <w:widowControl/>
              <w:jc w:val="left"/>
              <w:textAlignment w:val="center"/>
              <w:rPr>
                <w:rFonts w:ascii="宋体" w:eastAsia="宋体" w:hAnsi="宋体" w:cs="宋体"/>
                <w:color w:val="000000" w:themeColor="text1"/>
                <w:kern w:val="0"/>
                <w:szCs w:val="21"/>
              </w:rPr>
            </w:pPr>
            <w:r w:rsidRPr="001B6762">
              <w:rPr>
                <w:rFonts w:ascii="宋体" w:eastAsia="宋体" w:hAnsi="宋体" w:cs="宋体" w:hint="eastAsia"/>
                <w:color w:val="000000" w:themeColor="text1"/>
                <w:kern w:val="0"/>
                <w:szCs w:val="21"/>
              </w:rPr>
              <w:t>评标基准价得分为</w:t>
            </w:r>
            <w:r w:rsidRPr="001B6762">
              <w:rPr>
                <w:rFonts w:ascii="宋体" w:eastAsia="宋体" w:hAnsi="宋体" w:cs="宋体"/>
                <w:color w:val="000000" w:themeColor="text1"/>
                <w:kern w:val="0"/>
                <w:szCs w:val="21"/>
              </w:rPr>
              <w:t>70</w:t>
            </w:r>
            <w:r w:rsidRPr="001B6762">
              <w:rPr>
                <w:rFonts w:ascii="宋体" w:eastAsia="宋体" w:hAnsi="宋体" w:cs="宋体" w:hint="eastAsia"/>
                <w:color w:val="000000" w:themeColor="text1"/>
                <w:kern w:val="0"/>
                <w:szCs w:val="21"/>
              </w:rPr>
              <w:t>分，报价低于或等于评标基准价为7</w:t>
            </w:r>
            <w:r w:rsidRPr="001B6762">
              <w:rPr>
                <w:rFonts w:ascii="宋体" w:eastAsia="宋体" w:hAnsi="宋体" w:cs="宋体"/>
                <w:color w:val="000000" w:themeColor="text1"/>
                <w:kern w:val="0"/>
                <w:szCs w:val="21"/>
              </w:rPr>
              <w:t>0</w:t>
            </w:r>
            <w:r w:rsidRPr="001B6762">
              <w:rPr>
                <w:rFonts w:ascii="宋体" w:eastAsia="宋体" w:hAnsi="宋体" w:cs="宋体" w:hint="eastAsia"/>
                <w:color w:val="000000" w:themeColor="text1"/>
                <w:kern w:val="0"/>
                <w:szCs w:val="21"/>
              </w:rPr>
              <w:t>分，每高于评标基准价1%减3分。</w:t>
            </w:r>
          </w:p>
        </w:tc>
      </w:tr>
      <w:tr w:rsidR="00165138">
        <w:trPr>
          <w:trHeight w:val="340"/>
          <w:jc w:val="center"/>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kern w:val="0"/>
                <w:szCs w:val="21"/>
              </w:rPr>
            </w:pPr>
            <w:r>
              <w:rPr>
                <w:rFonts w:ascii="宋体" w:eastAsia="宋体" w:hAnsi="宋体" w:cs="宋体"/>
                <w:kern w:val="0"/>
                <w:szCs w:val="21"/>
              </w:rPr>
              <w:t>2</w:t>
            </w:r>
          </w:p>
        </w:tc>
        <w:tc>
          <w:tcPr>
            <w:tcW w:w="88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left"/>
              <w:textAlignment w:val="center"/>
              <w:rPr>
                <w:rFonts w:ascii="宋体" w:eastAsia="宋体" w:hAnsi="宋体" w:cs="宋体"/>
                <w:kern w:val="0"/>
                <w:szCs w:val="21"/>
              </w:rPr>
            </w:pPr>
            <w:r>
              <w:rPr>
                <w:rFonts w:ascii="宋体" w:eastAsia="宋体" w:hAnsi="宋体" w:cs="宋体" w:hint="eastAsia"/>
                <w:kern w:val="0"/>
                <w:szCs w:val="21"/>
              </w:rPr>
              <w:t>履约能力</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szCs w:val="21"/>
              </w:rPr>
              <w:t>资金实力</w:t>
            </w: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Pr="001B6762" w:rsidRDefault="00727FC7">
            <w:pPr>
              <w:widowControl/>
              <w:jc w:val="center"/>
              <w:textAlignment w:val="center"/>
              <w:rPr>
                <w:rFonts w:ascii="宋体" w:eastAsia="宋体" w:hAnsi="宋体" w:cs="宋体"/>
                <w:color w:val="000000" w:themeColor="text1"/>
                <w:szCs w:val="21"/>
              </w:rPr>
            </w:pPr>
            <w:r w:rsidRPr="001B6762">
              <w:rPr>
                <w:rFonts w:ascii="宋体" w:eastAsia="宋体" w:hAnsi="宋体" w:cs="宋体"/>
                <w:color w:val="000000" w:themeColor="text1"/>
                <w:kern w:val="0"/>
                <w:szCs w:val="21"/>
              </w:rPr>
              <w:t>10</w:t>
            </w:r>
            <w:r w:rsidR="006700F3" w:rsidRPr="001B6762">
              <w:rPr>
                <w:rFonts w:ascii="宋体" w:eastAsia="宋体" w:hAnsi="宋体" w:cs="宋体" w:hint="eastAsia"/>
                <w:color w:val="000000" w:themeColor="text1"/>
                <w:kern w:val="0"/>
                <w:szCs w:val="21"/>
              </w:rPr>
              <w:t>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Pr="001B6762" w:rsidRDefault="006700F3" w:rsidP="00727FC7">
            <w:pPr>
              <w:widowControl/>
              <w:jc w:val="left"/>
              <w:textAlignment w:val="center"/>
              <w:rPr>
                <w:rFonts w:ascii="宋体" w:eastAsia="宋体" w:hAnsi="宋体" w:cs="宋体"/>
                <w:color w:val="000000" w:themeColor="text1"/>
                <w:szCs w:val="21"/>
              </w:rPr>
            </w:pPr>
            <w:r w:rsidRPr="001B6762">
              <w:rPr>
                <w:rFonts w:ascii="宋体" w:eastAsia="宋体" w:hAnsi="宋体" w:cs="宋体" w:hint="eastAsia"/>
                <w:color w:val="000000" w:themeColor="text1"/>
                <w:kern w:val="0"/>
                <w:szCs w:val="21"/>
              </w:rPr>
              <w:t>按照注册资本大小，注册资本最高的，得</w:t>
            </w:r>
            <w:r w:rsidR="00727FC7" w:rsidRPr="001B6762">
              <w:rPr>
                <w:rFonts w:ascii="宋体" w:eastAsia="宋体" w:hAnsi="宋体" w:cs="宋体"/>
                <w:color w:val="000000" w:themeColor="text1"/>
                <w:kern w:val="0"/>
                <w:szCs w:val="21"/>
              </w:rPr>
              <w:t>10</w:t>
            </w:r>
            <w:r w:rsidRPr="001B6762">
              <w:rPr>
                <w:rFonts w:ascii="宋体" w:eastAsia="宋体" w:hAnsi="宋体" w:cs="宋体" w:hint="eastAsia"/>
                <w:color w:val="000000" w:themeColor="text1"/>
                <w:kern w:val="0"/>
                <w:szCs w:val="21"/>
              </w:rPr>
              <w:t>分；</w:t>
            </w:r>
            <w:r w:rsidRPr="001B6762">
              <w:rPr>
                <w:rFonts w:ascii="宋体" w:eastAsia="宋体" w:hAnsi="宋体" w:cs="宋体" w:hint="eastAsia"/>
                <w:color w:val="000000" w:themeColor="text1"/>
                <w:kern w:val="0"/>
                <w:szCs w:val="21"/>
              </w:rPr>
              <w:br/>
              <w:t>其余</w:t>
            </w:r>
            <w:proofErr w:type="gramStart"/>
            <w:r w:rsidR="00970812" w:rsidRPr="001B6762">
              <w:rPr>
                <w:rFonts w:ascii="宋体" w:eastAsia="宋体" w:hAnsi="宋体" w:cs="宋体" w:hint="eastAsia"/>
                <w:color w:val="000000" w:themeColor="text1"/>
                <w:kern w:val="0"/>
                <w:szCs w:val="21"/>
              </w:rPr>
              <w:t>按排</w:t>
            </w:r>
            <w:proofErr w:type="gramEnd"/>
            <w:r w:rsidR="00970812" w:rsidRPr="001B6762">
              <w:rPr>
                <w:rFonts w:ascii="宋体" w:eastAsia="宋体" w:hAnsi="宋体" w:cs="宋体" w:hint="eastAsia"/>
                <w:color w:val="000000" w:themeColor="text1"/>
                <w:kern w:val="0"/>
                <w:szCs w:val="21"/>
              </w:rPr>
              <w:t>名</w:t>
            </w:r>
            <w:r w:rsidRPr="001B6762">
              <w:rPr>
                <w:rFonts w:ascii="宋体" w:eastAsia="宋体" w:hAnsi="宋体" w:cs="宋体" w:hint="eastAsia"/>
                <w:color w:val="000000" w:themeColor="text1"/>
                <w:kern w:val="0"/>
                <w:szCs w:val="21"/>
              </w:rPr>
              <w:t>得1-9分。</w:t>
            </w:r>
          </w:p>
        </w:tc>
      </w:tr>
      <w:tr w:rsidR="00165138">
        <w:trPr>
          <w:trHeight w:val="340"/>
          <w:jc w:val="center"/>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165138">
            <w:pPr>
              <w:jc w:val="center"/>
              <w:rPr>
                <w:rFonts w:ascii="宋体" w:eastAsia="宋体" w:hAnsi="宋体" w:cs="宋体"/>
                <w:szCs w:val="21"/>
              </w:rPr>
            </w:pPr>
          </w:p>
        </w:tc>
        <w:tc>
          <w:tcPr>
            <w:tcW w:w="88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165138">
            <w:pPr>
              <w:jc w:val="left"/>
              <w:rPr>
                <w:rFonts w:ascii="宋体" w:eastAsia="宋体" w:hAnsi="宋体" w:cs="宋体"/>
                <w:szCs w:val="21"/>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hint="eastAsia"/>
                <w:kern w:val="0"/>
                <w:szCs w:val="21"/>
              </w:rPr>
              <w:t>营业业绩</w:t>
            </w: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Pr="001B6762" w:rsidRDefault="006700F3">
            <w:pPr>
              <w:widowControl/>
              <w:jc w:val="center"/>
              <w:textAlignment w:val="center"/>
              <w:rPr>
                <w:rFonts w:ascii="宋体" w:eastAsia="宋体" w:hAnsi="宋体" w:cs="宋体"/>
                <w:color w:val="000000" w:themeColor="text1"/>
                <w:szCs w:val="21"/>
              </w:rPr>
            </w:pPr>
            <w:r w:rsidRPr="001B6762">
              <w:rPr>
                <w:rFonts w:ascii="宋体" w:eastAsia="宋体" w:hAnsi="宋体" w:cs="宋体"/>
                <w:color w:val="000000" w:themeColor="text1"/>
                <w:kern w:val="0"/>
                <w:szCs w:val="21"/>
              </w:rPr>
              <w:t>5</w:t>
            </w:r>
            <w:r w:rsidRPr="001B6762">
              <w:rPr>
                <w:rFonts w:ascii="宋体" w:eastAsia="宋体" w:hAnsi="宋体" w:cs="宋体" w:hint="eastAsia"/>
                <w:color w:val="000000" w:themeColor="text1"/>
                <w:kern w:val="0"/>
                <w:szCs w:val="21"/>
              </w:rPr>
              <w:t>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Pr="001B6762" w:rsidRDefault="006700F3">
            <w:pPr>
              <w:widowControl/>
              <w:jc w:val="left"/>
              <w:textAlignment w:val="center"/>
              <w:rPr>
                <w:rFonts w:ascii="宋体" w:eastAsia="宋体" w:hAnsi="宋体" w:cs="宋体"/>
                <w:color w:val="000000" w:themeColor="text1"/>
                <w:szCs w:val="21"/>
              </w:rPr>
            </w:pPr>
            <w:r w:rsidRPr="001B6762">
              <w:rPr>
                <w:rFonts w:ascii="宋体" w:eastAsia="宋体" w:hAnsi="宋体" w:cs="宋体" w:hint="eastAsia"/>
                <w:color w:val="000000" w:themeColor="text1"/>
                <w:kern w:val="0"/>
                <w:szCs w:val="21"/>
              </w:rPr>
              <w:t>近两年营业收入累计数，营业收入最高的，得</w:t>
            </w:r>
            <w:r w:rsidRPr="001B6762">
              <w:rPr>
                <w:rFonts w:ascii="宋体" w:eastAsia="宋体" w:hAnsi="宋体" w:cs="宋体"/>
                <w:color w:val="000000" w:themeColor="text1"/>
                <w:kern w:val="0"/>
                <w:szCs w:val="21"/>
              </w:rPr>
              <w:t>5</w:t>
            </w:r>
            <w:r w:rsidRPr="001B6762">
              <w:rPr>
                <w:rFonts w:ascii="宋体" w:eastAsia="宋体" w:hAnsi="宋体" w:cs="宋体" w:hint="eastAsia"/>
                <w:color w:val="000000" w:themeColor="text1"/>
                <w:kern w:val="0"/>
                <w:szCs w:val="21"/>
              </w:rPr>
              <w:t>分；</w:t>
            </w:r>
            <w:r w:rsidRPr="001B6762">
              <w:rPr>
                <w:rFonts w:ascii="宋体" w:eastAsia="宋体" w:hAnsi="宋体" w:cs="宋体" w:hint="eastAsia"/>
                <w:color w:val="000000" w:themeColor="text1"/>
                <w:kern w:val="0"/>
                <w:szCs w:val="21"/>
              </w:rPr>
              <w:br/>
              <w:t>其余</w:t>
            </w:r>
            <w:proofErr w:type="gramStart"/>
            <w:r w:rsidR="00970812" w:rsidRPr="001B6762">
              <w:rPr>
                <w:rFonts w:ascii="宋体" w:eastAsia="宋体" w:hAnsi="宋体" w:cs="宋体" w:hint="eastAsia"/>
                <w:color w:val="000000" w:themeColor="text1"/>
                <w:kern w:val="0"/>
                <w:szCs w:val="21"/>
              </w:rPr>
              <w:t>按排</w:t>
            </w:r>
            <w:proofErr w:type="gramEnd"/>
            <w:r w:rsidR="00970812" w:rsidRPr="001B6762">
              <w:rPr>
                <w:rFonts w:ascii="宋体" w:eastAsia="宋体" w:hAnsi="宋体" w:cs="宋体" w:hint="eastAsia"/>
                <w:color w:val="000000" w:themeColor="text1"/>
                <w:kern w:val="0"/>
                <w:szCs w:val="21"/>
              </w:rPr>
              <w:t>名</w:t>
            </w:r>
            <w:r w:rsidRPr="001B6762">
              <w:rPr>
                <w:rFonts w:ascii="宋体" w:eastAsia="宋体" w:hAnsi="宋体" w:cs="宋体" w:hint="eastAsia"/>
                <w:color w:val="000000" w:themeColor="text1"/>
                <w:kern w:val="0"/>
                <w:szCs w:val="21"/>
              </w:rPr>
              <w:t>得</w:t>
            </w:r>
            <w:r w:rsidRPr="001B6762">
              <w:rPr>
                <w:rFonts w:ascii="宋体" w:eastAsia="宋体" w:hAnsi="宋体" w:cs="宋体"/>
                <w:color w:val="000000" w:themeColor="text1"/>
                <w:kern w:val="0"/>
                <w:szCs w:val="21"/>
              </w:rPr>
              <w:t>1</w:t>
            </w:r>
            <w:r w:rsidRPr="001B6762">
              <w:rPr>
                <w:rFonts w:ascii="宋体" w:eastAsia="宋体" w:hAnsi="宋体" w:cs="宋体" w:hint="eastAsia"/>
                <w:color w:val="000000" w:themeColor="text1"/>
                <w:kern w:val="0"/>
                <w:szCs w:val="21"/>
              </w:rPr>
              <w:t>-4分。</w:t>
            </w:r>
          </w:p>
        </w:tc>
      </w:tr>
      <w:tr w:rsidR="00165138">
        <w:trPr>
          <w:trHeight w:val="34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kern w:val="0"/>
                <w:szCs w:val="21"/>
              </w:rPr>
              <w:t>3</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left"/>
              <w:textAlignment w:val="center"/>
              <w:rPr>
                <w:rFonts w:ascii="宋体" w:eastAsia="宋体" w:hAnsi="宋体" w:cs="宋体"/>
                <w:szCs w:val="21"/>
              </w:rPr>
            </w:pPr>
            <w:r>
              <w:rPr>
                <w:rFonts w:ascii="宋体" w:eastAsia="宋体" w:hAnsi="宋体" w:cs="宋体"/>
                <w:szCs w:val="21"/>
              </w:rPr>
              <w:t>相关业绩</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szCs w:val="21"/>
              </w:rPr>
            </w:pPr>
            <w:r>
              <w:rPr>
                <w:rFonts w:ascii="宋体" w:eastAsia="宋体" w:hAnsi="宋体" w:cs="宋体" w:hint="eastAsia"/>
                <w:kern w:val="0"/>
                <w:szCs w:val="21"/>
              </w:rPr>
              <w:t>近三年同行业运输服务项目经验</w:t>
            </w: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Pr="001B6762" w:rsidRDefault="006700F3">
            <w:pPr>
              <w:widowControl/>
              <w:jc w:val="center"/>
              <w:textAlignment w:val="center"/>
              <w:rPr>
                <w:rFonts w:ascii="宋体" w:eastAsia="宋体" w:hAnsi="宋体" w:cs="宋体"/>
                <w:color w:val="000000" w:themeColor="text1"/>
                <w:szCs w:val="21"/>
              </w:rPr>
            </w:pPr>
            <w:r w:rsidRPr="001B6762">
              <w:rPr>
                <w:rFonts w:ascii="宋体" w:eastAsia="宋体" w:hAnsi="宋体" w:cs="宋体"/>
                <w:color w:val="000000" w:themeColor="text1"/>
                <w:kern w:val="0"/>
                <w:szCs w:val="21"/>
              </w:rPr>
              <w:t>10</w:t>
            </w:r>
            <w:r w:rsidRPr="001B6762">
              <w:rPr>
                <w:rFonts w:ascii="宋体" w:eastAsia="宋体" w:hAnsi="宋体" w:cs="宋体" w:hint="eastAsia"/>
                <w:color w:val="000000" w:themeColor="text1"/>
                <w:kern w:val="0"/>
                <w:szCs w:val="21"/>
              </w:rPr>
              <w:t>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Pr="001B6762" w:rsidRDefault="006700F3">
            <w:pPr>
              <w:widowControl/>
              <w:jc w:val="left"/>
              <w:textAlignment w:val="center"/>
              <w:rPr>
                <w:rFonts w:ascii="宋体" w:eastAsia="宋体" w:hAnsi="宋体" w:cs="宋体"/>
                <w:color w:val="000000" w:themeColor="text1"/>
                <w:kern w:val="0"/>
                <w:szCs w:val="21"/>
              </w:rPr>
            </w:pPr>
            <w:r w:rsidRPr="001B6762">
              <w:rPr>
                <w:rFonts w:ascii="宋体" w:eastAsia="宋体" w:hAnsi="宋体" w:cs="宋体"/>
                <w:color w:val="000000" w:themeColor="text1"/>
                <w:kern w:val="0"/>
                <w:szCs w:val="21"/>
              </w:rPr>
              <w:t>3年</w:t>
            </w:r>
            <w:r w:rsidRPr="001B6762">
              <w:rPr>
                <w:rFonts w:ascii="宋体" w:eastAsia="宋体" w:hAnsi="宋体" w:cs="宋体" w:hint="eastAsia"/>
                <w:color w:val="000000" w:themeColor="text1"/>
                <w:kern w:val="0"/>
                <w:szCs w:val="21"/>
              </w:rPr>
              <w:t>以上（含）的，得8-</w:t>
            </w:r>
            <w:r w:rsidRPr="001B6762">
              <w:rPr>
                <w:rFonts w:ascii="宋体" w:eastAsia="宋体" w:hAnsi="宋体" w:cs="宋体"/>
                <w:color w:val="000000" w:themeColor="text1"/>
                <w:kern w:val="0"/>
                <w:szCs w:val="21"/>
              </w:rPr>
              <w:t>10</w:t>
            </w:r>
            <w:r w:rsidRPr="001B6762">
              <w:rPr>
                <w:rFonts w:ascii="宋体" w:eastAsia="宋体" w:hAnsi="宋体" w:cs="宋体" w:hint="eastAsia"/>
                <w:color w:val="000000" w:themeColor="text1"/>
                <w:kern w:val="0"/>
                <w:szCs w:val="21"/>
              </w:rPr>
              <w:t>分；</w:t>
            </w:r>
          </w:p>
          <w:p w:rsidR="00165138" w:rsidRPr="001B6762" w:rsidRDefault="006700F3">
            <w:pPr>
              <w:widowControl/>
              <w:jc w:val="left"/>
              <w:textAlignment w:val="center"/>
              <w:rPr>
                <w:rFonts w:ascii="宋体" w:eastAsia="宋体" w:hAnsi="宋体" w:cs="宋体"/>
                <w:color w:val="000000" w:themeColor="text1"/>
                <w:szCs w:val="21"/>
              </w:rPr>
            </w:pPr>
            <w:r w:rsidRPr="001B6762">
              <w:rPr>
                <w:rFonts w:ascii="宋体" w:eastAsia="宋体" w:hAnsi="宋体" w:cs="宋体"/>
                <w:color w:val="000000" w:themeColor="text1"/>
                <w:kern w:val="0"/>
                <w:szCs w:val="21"/>
              </w:rPr>
              <w:t>2年</w:t>
            </w:r>
            <w:r w:rsidRPr="001B6762">
              <w:rPr>
                <w:rFonts w:ascii="宋体" w:eastAsia="宋体" w:hAnsi="宋体" w:cs="宋体" w:hint="eastAsia"/>
                <w:color w:val="000000" w:themeColor="text1"/>
                <w:kern w:val="0"/>
                <w:szCs w:val="21"/>
              </w:rPr>
              <w:t>以内（含）的，得5-</w:t>
            </w:r>
            <w:r w:rsidRPr="001B6762">
              <w:rPr>
                <w:rFonts w:ascii="宋体" w:eastAsia="宋体" w:hAnsi="宋体" w:cs="宋体"/>
                <w:color w:val="000000" w:themeColor="text1"/>
                <w:kern w:val="0"/>
                <w:szCs w:val="21"/>
              </w:rPr>
              <w:t>7</w:t>
            </w:r>
            <w:r w:rsidRPr="001B6762">
              <w:rPr>
                <w:rFonts w:ascii="宋体" w:eastAsia="宋体" w:hAnsi="宋体" w:cs="宋体" w:hint="eastAsia"/>
                <w:color w:val="000000" w:themeColor="text1"/>
                <w:kern w:val="0"/>
                <w:szCs w:val="21"/>
              </w:rPr>
              <w:t>分；</w:t>
            </w:r>
            <w:r w:rsidRPr="001B6762">
              <w:rPr>
                <w:rFonts w:ascii="宋体" w:eastAsia="宋体" w:hAnsi="宋体" w:cs="宋体" w:hint="eastAsia"/>
                <w:color w:val="000000" w:themeColor="text1"/>
                <w:kern w:val="0"/>
                <w:szCs w:val="21"/>
              </w:rPr>
              <w:br/>
              <w:t>1</w:t>
            </w:r>
            <w:r w:rsidRPr="001B6762">
              <w:rPr>
                <w:rFonts w:ascii="宋体" w:eastAsia="宋体" w:hAnsi="宋体" w:cs="宋体"/>
                <w:color w:val="000000" w:themeColor="text1"/>
                <w:kern w:val="0"/>
                <w:szCs w:val="21"/>
              </w:rPr>
              <w:t>年</w:t>
            </w:r>
            <w:r w:rsidRPr="001B6762">
              <w:rPr>
                <w:rFonts w:ascii="宋体" w:eastAsia="宋体" w:hAnsi="宋体" w:cs="宋体" w:hint="eastAsia"/>
                <w:color w:val="000000" w:themeColor="text1"/>
                <w:kern w:val="0"/>
                <w:szCs w:val="21"/>
              </w:rPr>
              <w:t>以内（含）的，得1-</w:t>
            </w:r>
            <w:r w:rsidRPr="001B6762">
              <w:rPr>
                <w:rFonts w:ascii="宋体" w:eastAsia="宋体" w:hAnsi="宋体" w:cs="宋体"/>
                <w:color w:val="000000" w:themeColor="text1"/>
                <w:kern w:val="0"/>
                <w:szCs w:val="21"/>
              </w:rPr>
              <w:t>4</w:t>
            </w:r>
            <w:r w:rsidRPr="001B6762">
              <w:rPr>
                <w:rFonts w:ascii="宋体" w:eastAsia="宋体" w:hAnsi="宋体" w:cs="宋体" w:hint="eastAsia"/>
                <w:color w:val="000000" w:themeColor="text1"/>
                <w:kern w:val="0"/>
                <w:szCs w:val="21"/>
              </w:rPr>
              <w:t>分；</w:t>
            </w:r>
          </w:p>
        </w:tc>
      </w:tr>
      <w:tr w:rsidR="00165138">
        <w:trPr>
          <w:trHeight w:val="340"/>
          <w:jc w:val="center"/>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kern w:val="0"/>
                <w:szCs w:val="21"/>
              </w:rPr>
            </w:pPr>
            <w:r>
              <w:rPr>
                <w:rFonts w:ascii="宋体" w:eastAsia="宋体" w:hAnsi="宋体" w:cs="宋体" w:hint="eastAsia"/>
                <w:kern w:val="0"/>
                <w:szCs w:val="21"/>
              </w:rPr>
              <w:t>4</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left"/>
              <w:textAlignment w:val="center"/>
              <w:rPr>
                <w:rFonts w:ascii="宋体" w:eastAsia="宋体" w:hAnsi="宋体" w:cs="宋体"/>
                <w:szCs w:val="21"/>
              </w:rPr>
            </w:pPr>
            <w:r>
              <w:rPr>
                <w:rFonts w:ascii="宋体" w:eastAsia="宋体" w:hAnsi="宋体" w:cs="宋体"/>
                <w:szCs w:val="21"/>
              </w:rPr>
              <w:t>服务质量</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Default="006700F3">
            <w:pPr>
              <w:widowControl/>
              <w:jc w:val="center"/>
              <w:textAlignment w:val="center"/>
              <w:rPr>
                <w:rFonts w:ascii="宋体" w:eastAsia="宋体" w:hAnsi="宋体" w:cs="宋体"/>
                <w:kern w:val="0"/>
                <w:szCs w:val="21"/>
              </w:rPr>
            </w:pPr>
            <w:r>
              <w:rPr>
                <w:rFonts w:ascii="宋体" w:eastAsia="宋体" w:hAnsi="宋体" w:cs="宋体" w:hint="eastAsia"/>
                <w:kern w:val="0"/>
                <w:szCs w:val="21"/>
              </w:rPr>
              <w:t>服务评价</w:t>
            </w:r>
          </w:p>
        </w:tc>
        <w:tc>
          <w:tcPr>
            <w:tcW w:w="6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165138" w:rsidRPr="001B6762" w:rsidRDefault="00727FC7">
            <w:pPr>
              <w:widowControl/>
              <w:jc w:val="center"/>
              <w:textAlignment w:val="center"/>
              <w:rPr>
                <w:rFonts w:ascii="宋体" w:eastAsia="宋体" w:hAnsi="宋体" w:cs="宋体"/>
                <w:color w:val="000000" w:themeColor="text1"/>
                <w:kern w:val="0"/>
                <w:szCs w:val="21"/>
              </w:rPr>
            </w:pPr>
            <w:r w:rsidRPr="001B6762">
              <w:rPr>
                <w:rFonts w:ascii="宋体" w:eastAsia="宋体" w:hAnsi="宋体" w:cs="宋体"/>
                <w:color w:val="000000" w:themeColor="text1"/>
                <w:kern w:val="0"/>
                <w:szCs w:val="21"/>
              </w:rPr>
              <w:t>5</w:t>
            </w:r>
            <w:r w:rsidR="006700F3" w:rsidRPr="001B6762">
              <w:rPr>
                <w:rFonts w:ascii="宋体" w:eastAsia="宋体" w:hAnsi="宋体" w:cs="宋体" w:hint="eastAsia"/>
                <w:color w:val="000000" w:themeColor="text1"/>
                <w:kern w:val="0"/>
                <w:szCs w:val="21"/>
              </w:rPr>
              <w:t>分</w:t>
            </w:r>
          </w:p>
        </w:tc>
        <w:tc>
          <w:tcPr>
            <w:tcW w:w="56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727FC7" w:rsidRPr="001B6762" w:rsidRDefault="00727FC7">
            <w:pPr>
              <w:widowControl/>
              <w:jc w:val="left"/>
              <w:textAlignment w:val="center"/>
              <w:rPr>
                <w:rFonts w:ascii="宋体" w:eastAsia="宋体" w:hAnsi="宋体" w:cs="宋体"/>
                <w:color w:val="000000" w:themeColor="text1"/>
                <w:kern w:val="0"/>
                <w:szCs w:val="21"/>
              </w:rPr>
            </w:pPr>
            <w:r w:rsidRPr="001B6762">
              <w:rPr>
                <w:rFonts w:ascii="宋体" w:eastAsia="宋体" w:hAnsi="宋体" w:cs="宋体"/>
                <w:color w:val="000000" w:themeColor="text1"/>
                <w:kern w:val="0"/>
                <w:szCs w:val="21"/>
              </w:rPr>
              <w:t>提供</w:t>
            </w:r>
            <w:r w:rsidRPr="001B6762">
              <w:rPr>
                <w:rFonts w:ascii="宋体" w:eastAsia="宋体" w:hAnsi="宋体" w:cs="宋体" w:hint="eastAsia"/>
                <w:color w:val="000000" w:themeColor="text1"/>
                <w:kern w:val="0"/>
                <w:szCs w:val="21"/>
              </w:rPr>
              <w:t>3份以上《客户服务评价表》</w:t>
            </w:r>
          </w:p>
          <w:p w:rsidR="00165138" w:rsidRPr="001B6762" w:rsidRDefault="006700F3">
            <w:pPr>
              <w:widowControl/>
              <w:jc w:val="left"/>
              <w:textAlignment w:val="center"/>
              <w:rPr>
                <w:rFonts w:ascii="宋体" w:eastAsia="宋体" w:hAnsi="宋体" w:cs="宋体"/>
                <w:color w:val="000000" w:themeColor="text1"/>
                <w:kern w:val="0"/>
                <w:szCs w:val="21"/>
              </w:rPr>
            </w:pPr>
            <w:r w:rsidRPr="001B6762">
              <w:rPr>
                <w:rFonts w:ascii="宋体" w:eastAsia="宋体" w:hAnsi="宋体" w:cs="宋体" w:hint="eastAsia"/>
                <w:color w:val="000000" w:themeColor="text1"/>
                <w:kern w:val="0"/>
                <w:szCs w:val="21"/>
              </w:rPr>
              <w:t>优秀，得</w:t>
            </w:r>
            <w:r w:rsidR="00727FC7" w:rsidRPr="001B6762">
              <w:rPr>
                <w:rFonts w:ascii="宋体" w:eastAsia="宋体" w:hAnsi="宋体" w:cs="宋体"/>
                <w:color w:val="000000" w:themeColor="text1"/>
                <w:kern w:val="0"/>
                <w:szCs w:val="21"/>
              </w:rPr>
              <w:t>5</w:t>
            </w:r>
            <w:r w:rsidRPr="001B6762">
              <w:rPr>
                <w:rFonts w:ascii="宋体" w:eastAsia="宋体" w:hAnsi="宋体" w:cs="宋体" w:hint="eastAsia"/>
                <w:color w:val="000000" w:themeColor="text1"/>
                <w:kern w:val="0"/>
                <w:szCs w:val="21"/>
              </w:rPr>
              <w:t>分；</w:t>
            </w:r>
          </w:p>
          <w:p w:rsidR="00165138" w:rsidRPr="001B6762" w:rsidRDefault="006700F3">
            <w:pPr>
              <w:widowControl/>
              <w:jc w:val="left"/>
              <w:textAlignment w:val="center"/>
              <w:rPr>
                <w:rFonts w:ascii="宋体" w:eastAsia="宋体" w:hAnsi="宋体" w:cs="宋体"/>
                <w:color w:val="000000" w:themeColor="text1"/>
                <w:kern w:val="0"/>
                <w:szCs w:val="21"/>
              </w:rPr>
            </w:pPr>
            <w:r w:rsidRPr="001B6762">
              <w:rPr>
                <w:rFonts w:ascii="宋体" w:eastAsia="宋体" w:hAnsi="宋体" w:cs="宋体"/>
                <w:color w:val="000000" w:themeColor="text1"/>
                <w:kern w:val="0"/>
                <w:szCs w:val="21"/>
              </w:rPr>
              <w:t>良好，得</w:t>
            </w:r>
            <w:r w:rsidR="00727FC7" w:rsidRPr="001B6762">
              <w:rPr>
                <w:rFonts w:ascii="宋体" w:eastAsia="宋体" w:hAnsi="宋体" w:cs="宋体"/>
                <w:color w:val="000000" w:themeColor="text1"/>
                <w:kern w:val="0"/>
                <w:szCs w:val="21"/>
              </w:rPr>
              <w:t>3</w:t>
            </w:r>
            <w:r w:rsidRPr="001B6762">
              <w:rPr>
                <w:rFonts w:ascii="宋体" w:eastAsia="宋体" w:hAnsi="宋体" w:cs="宋体" w:hint="eastAsia"/>
                <w:color w:val="000000" w:themeColor="text1"/>
                <w:kern w:val="0"/>
                <w:szCs w:val="21"/>
              </w:rPr>
              <w:t>分；</w:t>
            </w:r>
          </w:p>
          <w:p w:rsidR="00165138" w:rsidRPr="001B6762" w:rsidRDefault="006700F3">
            <w:pPr>
              <w:widowControl/>
              <w:jc w:val="left"/>
              <w:textAlignment w:val="center"/>
              <w:rPr>
                <w:rFonts w:ascii="宋体" w:eastAsia="宋体" w:hAnsi="宋体" w:cs="宋体"/>
                <w:color w:val="000000" w:themeColor="text1"/>
                <w:kern w:val="0"/>
                <w:szCs w:val="21"/>
              </w:rPr>
            </w:pPr>
            <w:r w:rsidRPr="001B6762">
              <w:rPr>
                <w:rFonts w:ascii="宋体" w:eastAsia="宋体" w:hAnsi="宋体" w:cs="宋体"/>
                <w:color w:val="000000" w:themeColor="text1"/>
                <w:kern w:val="0"/>
                <w:szCs w:val="21"/>
              </w:rPr>
              <w:t>一般，得</w:t>
            </w:r>
            <w:r w:rsidRPr="001B6762">
              <w:rPr>
                <w:rFonts w:ascii="宋体" w:eastAsia="宋体" w:hAnsi="宋体" w:cs="宋体" w:hint="eastAsia"/>
                <w:color w:val="000000" w:themeColor="text1"/>
                <w:kern w:val="0"/>
                <w:szCs w:val="21"/>
              </w:rPr>
              <w:t>1分；</w:t>
            </w:r>
          </w:p>
        </w:tc>
      </w:tr>
    </w:tbl>
    <w:p w:rsidR="00165138" w:rsidRDefault="006700F3">
      <w:pPr>
        <w:spacing w:line="500" w:lineRule="exact"/>
        <w:jc w:val="left"/>
        <w:rPr>
          <w:rFonts w:ascii="宋体" w:eastAsia="宋体" w:hAnsi="宋体" w:cs="宋体"/>
          <w:sz w:val="24"/>
          <w:szCs w:val="24"/>
        </w:rPr>
      </w:pPr>
      <w:r>
        <w:rPr>
          <w:rFonts w:ascii="宋体" w:eastAsia="宋体" w:hAnsi="宋体" w:cs="宋体" w:hint="eastAsia"/>
          <w:kern w:val="0"/>
          <w:szCs w:val="21"/>
        </w:rPr>
        <w:t>注：上述评分分值计算保留小数点后两位。</w:t>
      </w:r>
    </w:p>
    <w:p w:rsidR="00165138" w:rsidRDefault="00165138">
      <w:pPr>
        <w:spacing w:line="500" w:lineRule="exact"/>
        <w:jc w:val="center"/>
        <w:rPr>
          <w:rFonts w:ascii="仿宋" w:eastAsia="仿宋" w:hAnsi="仿宋"/>
          <w:b/>
          <w:sz w:val="28"/>
          <w:szCs w:val="28"/>
        </w:rPr>
      </w:pPr>
    </w:p>
    <w:p w:rsidR="00165138" w:rsidRDefault="00165138">
      <w:pPr>
        <w:spacing w:line="500" w:lineRule="exact"/>
        <w:jc w:val="center"/>
        <w:rPr>
          <w:rFonts w:ascii="宋体" w:eastAsia="宋体" w:hAnsi="宋体" w:cs="宋体"/>
          <w:b/>
          <w:kern w:val="0"/>
          <w:sz w:val="24"/>
          <w:szCs w:val="24"/>
        </w:rPr>
        <w:sectPr w:rsidR="00165138">
          <w:pgSz w:w="11906" w:h="16838"/>
          <w:pgMar w:top="1440" w:right="1700" w:bottom="1440" w:left="1800" w:header="851" w:footer="992" w:gutter="0"/>
          <w:cols w:space="425"/>
          <w:docGrid w:type="lines" w:linePitch="312"/>
        </w:sectPr>
      </w:pPr>
    </w:p>
    <w:p w:rsidR="00165138" w:rsidRDefault="006700F3">
      <w:pPr>
        <w:widowControl/>
        <w:jc w:val="left"/>
        <w:rPr>
          <w:rFonts w:ascii="宋体" w:eastAsia="宋体" w:hAnsi="宋体" w:cs="宋体"/>
          <w:b/>
          <w:kern w:val="0"/>
          <w:sz w:val="24"/>
          <w:szCs w:val="24"/>
        </w:rPr>
      </w:pPr>
      <w:r>
        <w:rPr>
          <w:rFonts w:ascii="宋体" w:eastAsia="宋体" w:hAnsi="宋体" w:cs="宋体"/>
          <w:b/>
          <w:kern w:val="0"/>
          <w:sz w:val="24"/>
          <w:szCs w:val="24"/>
        </w:rPr>
        <w:lastRenderedPageBreak/>
        <w:t>附件一：</w:t>
      </w:r>
    </w:p>
    <w:p w:rsidR="00165138" w:rsidRDefault="006700F3">
      <w:pPr>
        <w:widowControl/>
        <w:spacing w:line="360" w:lineRule="atLeast"/>
        <w:jc w:val="center"/>
        <w:rPr>
          <w:rFonts w:ascii="宋体" w:eastAsia="宋体" w:hAnsi="宋体" w:cs="宋体"/>
          <w:b/>
          <w:kern w:val="0"/>
          <w:sz w:val="32"/>
          <w:szCs w:val="32"/>
        </w:rPr>
      </w:pPr>
      <w:r>
        <w:rPr>
          <w:rFonts w:ascii="宋体" w:eastAsia="宋体" w:hAnsi="宋体" w:cs="宋体" w:hint="eastAsia"/>
          <w:b/>
          <w:kern w:val="0"/>
          <w:sz w:val="32"/>
          <w:szCs w:val="32"/>
        </w:rPr>
        <w:t>投标单位基本情况表</w:t>
      </w:r>
    </w:p>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投标方名称:</w:t>
      </w:r>
    </w:p>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 xml:space="preserve">日期: </w:t>
      </w:r>
    </w:p>
    <w:tbl>
      <w:tblPr>
        <w:tblStyle w:val="a6"/>
        <w:tblW w:w="0" w:type="auto"/>
        <w:tblLook w:val="04A0" w:firstRow="1" w:lastRow="0" w:firstColumn="1" w:lastColumn="0" w:noHBand="0" w:noVBand="1"/>
      </w:tblPr>
      <w:tblGrid>
        <w:gridCol w:w="1555"/>
        <w:gridCol w:w="1348"/>
        <w:gridCol w:w="1348"/>
        <w:gridCol w:w="449"/>
        <w:gridCol w:w="899"/>
        <w:gridCol w:w="605"/>
        <w:gridCol w:w="743"/>
        <w:gridCol w:w="1349"/>
      </w:tblGrid>
      <w:tr w:rsidR="00165138">
        <w:tc>
          <w:tcPr>
            <w:tcW w:w="1555"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单位名称</w:t>
            </w:r>
          </w:p>
        </w:tc>
        <w:tc>
          <w:tcPr>
            <w:tcW w:w="6741" w:type="dxa"/>
            <w:gridSpan w:val="7"/>
          </w:tcPr>
          <w:p w:rsidR="00165138" w:rsidRDefault="00165138">
            <w:pPr>
              <w:widowControl/>
              <w:spacing w:line="360" w:lineRule="atLeast"/>
              <w:jc w:val="left"/>
              <w:rPr>
                <w:rFonts w:ascii="宋体" w:eastAsia="宋体" w:hAnsi="宋体" w:cs="宋体"/>
                <w:kern w:val="0"/>
                <w:sz w:val="24"/>
                <w:szCs w:val="24"/>
              </w:rPr>
            </w:pPr>
          </w:p>
        </w:tc>
      </w:tr>
      <w:tr w:rsidR="00165138">
        <w:tc>
          <w:tcPr>
            <w:tcW w:w="1555"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详细地址</w:t>
            </w:r>
          </w:p>
        </w:tc>
        <w:tc>
          <w:tcPr>
            <w:tcW w:w="6741" w:type="dxa"/>
            <w:gridSpan w:val="7"/>
          </w:tcPr>
          <w:p w:rsidR="00165138" w:rsidRDefault="00165138">
            <w:pPr>
              <w:widowControl/>
              <w:spacing w:line="360" w:lineRule="atLeast"/>
              <w:jc w:val="left"/>
              <w:rPr>
                <w:rFonts w:ascii="宋体" w:eastAsia="宋体" w:hAnsi="宋体" w:cs="宋体"/>
                <w:kern w:val="0"/>
                <w:sz w:val="24"/>
                <w:szCs w:val="24"/>
              </w:rPr>
            </w:pPr>
          </w:p>
        </w:tc>
      </w:tr>
      <w:tr w:rsidR="00165138">
        <w:tc>
          <w:tcPr>
            <w:tcW w:w="1555"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企业性质</w:t>
            </w:r>
          </w:p>
        </w:tc>
        <w:tc>
          <w:tcPr>
            <w:tcW w:w="6741" w:type="dxa"/>
            <w:gridSpan w:val="7"/>
          </w:tcPr>
          <w:p w:rsidR="00165138" w:rsidRDefault="00165138">
            <w:pPr>
              <w:widowControl/>
              <w:spacing w:line="360" w:lineRule="atLeast"/>
              <w:jc w:val="left"/>
              <w:rPr>
                <w:rFonts w:ascii="宋体" w:eastAsia="宋体" w:hAnsi="宋体" w:cs="宋体"/>
                <w:kern w:val="0"/>
                <w:sz w:val="24"/>
                <w:szCs w:val="24"/>
              </w:rPr>
            </w:pPr>
          </w:p>
        </w:tc>
      </w:tr>
      <w:tr w:rsidR="00165138">
        <w:tc>
          <w:tcPr>
            <w:tcW w:w="1555"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主管部门</w:t>
            </w:r>
          </w:p>
        </w:tc>
        <w:tc>
          <w:tcPr>
            <w:tcW w:w="1348" w:type="dxa"/>
          </w:tcPr>
          <w:p w:rsidR="00165138" w:rsidRDefault="00165138">
            <w:pPr>
              <w:widowControl/>
              <w:spacing w:line="360" w:lineRule="atLeast"/>
              <w:jc w:val="left"/>
              <w:rPr>
                <w:rFonts w:ascii="宋体" w:eastAsia="宋体" w:hAnsi="宋体" w:cs="宋体"/>
                <w:kern w:val="0"/>
                <w:sz w:val="24"/>
                <w:szCs w:val="24"/>
              </w:rPr>
            </w:pPr>
          </w:p>
        </w:tc>
        <w:tc>
          <w:tcPr>
            <w:tcW w:w="1348"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法人代表</w:t>
            </w:r>
          </w:p>
        </w:tc>
        <w:tc>
          <w:tcPr>
            <w:tcW w:w="1348" w:type="dxa"/>
            <w:gridSpan w:val="2"/>
          </w:tcPr>
          <w:p w:rsidR="00165138" w:rsidRDefault="00165138">
            <w:pPr>
              <w:widowControl/>
              <w:spacing w:line="360" w:lineRule="atLeast"/>
              <w:jc w:val="left"/>
              <w:rPr>
                <w:rFonts w:ascii="宋体" w:eastAsia="宋体" w:hAnsi="宋体" w:cs="宋体"/>
                <w:kern w:val="0"/>
                <w:sz w:val="24"/>
                <w:szCs w:val="24"/>
              </w:rPr>
            </w:pPr>
          </w:p>
        </w:tc>
        <w:tc>
          <w:tcPr>
            <w:tcW w:w="1348" w:type="dxa"/>
            <w:gridSpan w:val="2"/>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职务</w:t>
            </w:r>
          </w:p>
        </w:tc>
        <w:tc>
          <w:tcPr>
            <w:tcW w:w="1349" w:type="dxa"/>
          </w:tcPr>
          <w:p w:rsidR="00165138" w:rsidRDefault="00165138">
            <w:pPr>
              <w:widowControl/>
              <w:spacing w:line="360" w:lineRule="atLeast"/>
              <w:jc w:val="left"/>
              <w:rPr>
                <w:rFonts w:ascii="宋体" w:eastAsia="宋体" w:hAnsi="宋体" w:cs="宋体"/>
                <w:kern w:val="0"/>
                <w:sz w:val="24"/>
                <w:szCs w:val="24"/>
              </w:rPr>
            </w:pPr>
          </w:p>
        </w:tc>
      </w:tr>
      <w:tr w:rsidR="00165138">
        <w:tc>
          <w:tcPr>
            <w:tcW w:w="1555"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经济类型</w:t>
            </w:r>
          </w:p>
        </w:tc>
        <w:tc>
          <w:tcPr>
            <w:tcW w:w="1348" w:type="dxa"/>
          </w:tcPr>
          <w:p w:rsidR="00165138" w:rsidRDefault="00165138">
            <w:pPr>
              <w:widowControl/>
              <w:spacing w:line="360" w:lineRule="atLeast"/>
              <w:jc w:val="left"/>
              <w:rPr>
                <w:rFonts w:ascii="宋体" w:eastAsia="宋体" w:hAnsi="宋体" w:cs="宋体"/>
                <w:kern w:val="0"/>
                <w:sz w:val="24"/>
                <w:szCs w:val="24"/>
              </w:rPr>
            </w:pPr>
          </w:p>
        </w:tc>
        <w:tc>
          <w:tcPr>
            <w:tcW w:w="1348"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授权代表</w:t>
            </w:r>
          </w:p>
        </w:tc>
        <w:tc>
          <w:tcPr>
            <w:tcW w:w="1348" w:type="dxa"/>
            <w:gridSpan w:val="2"/>
          </w:tcPr>
          <w:p w:rsidR="00165138" w:rsidRDefault="00165138">
            <w:pPr>
              <w:widowControl/>
              <w:spacing w:line="360" w:lineRule="atLeast"/>
              <w:jc w:val="left"/>
              <w:rPr>
                <w:rFonts w:ascii="宋体" w:eastAsia="宋体" w:hAnsi="宋体" w:cs="宋体"/>
                <w:kern w:val="0"/>
                <w:sz w:val="24"/>
                <w:szCs w:val="24"/>
              </w:rPr>
            </w:pPr>
          </w:p>
        </w:tc>
        <w:tc>
          <w:tcPr>
            <w:tcW w:w="1348" w:type="dxa"/>
            <w:gridSpan w:val="2"/>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职务</w:t>
            </w:r>
          </w:p>
        </w:tc>
        <w:tc>
          <w:tcPr>
            <w:tcW w:w="1349" w:type="dxa"/>
          </w:tcPr>
          <w:p w:rsidR="00165138" w:rsidRDefault="00165138">
            <w:pPr>
              <w:widowControl/>
              <w:spacing w:line="360" w:lineRule="atLeast"/>
              <w:jc w:val="left"/>
              <w:rPr>
                <w:rFonts w:ascii="宋体" w:eastAsia="宋体" w:hAnsi="宋体" w:cs="宋体"/>
                <w:kern w:val="0"/>
                <w:sz w:val="24"/>
                <w:szCs w:val="24"/>
              </w:rPr>
            </w:pPr>
          </w:p>
        </w:tc>
      </w:tr>
      <w:tr w:rsidR="00165138">
        <w:tc>
          <w:tcPr>
            <w:tcW w:w="1555"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邮政编码</w:t>
            </w:r>
          </w:p>
        </w:tc>
        <w:tc>
          <w:tcPr>
            <w:tcW w:w="1348" w:type="dxa"/>
          </w:tcPr>
          <w:p w:rsidR="00165138" w:rsidRDefault="00165138">
            <w:pPr>
              <w:widowControl/>
              <w:spacing w:line="360" w:lineRule="atLeast"/>
              <w:jc w:val="left"/>
              <w:rPr>
                <w:rFonts w:ascii="宋体" w:eastAsia="宋体" w:hAnsi="宋体" w:cs="宋体"/>
                <w:kern w:val="0"/>
                <w:sz w:val="24"/>
                <w:szCs w:val="24"/>
              </w:rPr>
            </w:pPr>
          </w:p>
        </w:tc>
        <w:tc>
          <w:tcPr>
            <w:tcW w:w="1348"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电话</w:t>
            </w:r>
          </w:p>
        </w:tc>
        <w:tc>
          <w:tcPr>
            <w:tcW w:w="1348" w:type="dxa"/>
            <w:gridSpan w:val="2"/>
          </w:tcPr>
          <w:p w:rsidR="00165138" w:rsidRDefault="00165138">
            <w:pPr>
              <w:widowControl/>
              <w:spacing w:line="360" w:lineRule="atLeast"/>
              <w:jc w:val="left"/>
              <w:rPr>
                <w:rFonts w:ascii="宋体" w:eastAsia="宋体" w:hAnsi="宋体" w:cs="宋体"/>
                <w:kern w:val="0"/>
                <w:sz w:val="24"/>
                <w:szCs w:val="24"/>
              </w:rPr>
            </w:pPr>
          </w:p>
        </w:tc>
        <w:tc>
          <w:tcPr>
            <w:tcW w:w="1348" w:type="dxa"/>
            <w:gridSpan w:val="2"/>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传真</w:t>
            </w:r>
          </w:p>
        </w:tc>
        <w:tc>
          <w:tcPr>
            <w:tcW w:w="1349" w:type="dxa"/>
          </w:tcPr>
          <w:p w:rsidR="00165138" w:rsidRDefault="00165138">
            <w:pPr>
              <w:widowControl/>
              <w:spacing w:line="360" w:lineRule="atLeast"/>
              <w:jc w:val="left"/>
              <w:rPr>
                <w:rFonts w:ascii="宋体" w:eastAsia="宋体" w:hAnsi="宋体" w:cs="宋体"/>
                <w:kern w:val="0"/>
                <w:sz w:val="24"/>
                <w:szCs w:val="24"/>
              </w:rPr>
            </w:pPr>
          </w:p>
        </w:tc>
      </w:tr>
      <w:tr w:rsidR="00165138">
        <w:trPr>
          <w:trHeight w:val="938"/>
        </w:trPr>
        <w:tc>
          <w:tcPr>
            <w:tcW w:w="1555"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经营范围</w:t>
            </w:r>
          </w:p>
        </w:tc>
        <w:tc>
          <w:tcPr>
            <w:tcW w:w="6741" w:type="dxa"/>
            <w:gridSpan w:val="7"/>
          </w:tcPr>
          <w:p w:rsidR="00165138" w:rsidRDefault="00165138">
            <w:pPr>
              <w:widowControl/>
              <w:spacing w:line="360" w:lineRule="atLeast"/>
              <w:jc w:val="left"/>
              <w:rPr>
                <w:rFonts w:ascii="宋体" w:eastAsia="宋体" w:hAnsi="宋体" w:cs="宋体"/>
                <w:kern w:val="0"/>
                <w:sz w:val="24"/>
                <w:szCs w:val="24"/>
              </w:rPr>
            </w:pPr>
          </w:p>
        </w:tc>
      </w:tr>
      <w:tr w:rsidR="00165138">
        <w:tc>
          <w:tcPr>
            <w:tcW w:w="1555"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单位的优 势、特长</w:t>
            </w:r>
          </w:p>
        </w:tc>
        <w:tc>
          <w:tcPr>
            <w:tcW w:w="6741" w:type="dxa"/>
            <w:gridSpan w:val="7"/>
          </w:tcPr>
          <w:p w:rsidR="00165138" w:rsidRDefault="00165138">
            <w:pPr>
              <w:widowControl/>
              <w:spacing w:line="360" w:lineRule="atLeast"/>
              <w:jc w:val="left"/>
              <w:rPr>
                <w:rFonts w:ascii="宋体" w:eastAsia="宋体" w:hAnsi="宋体" w:cs="宋体"/>
                <w:kern w:val="0"/>
                <w:sz w:val="24"/>
                <w:szCs w:val="24"/>
              </w:rPr>
            </w:pPr>
          </w:p>
        </w:tc>
      </w:tr>
      <w:tr w:rsidR="00165138">
        <w:tc>
          <w:tcPr>
            <w:tcW w:w="1555" w:type="dxa"/>
            <w:vMerge w:val="restart"/>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单位概况</w:t>
            </w:r>
          </w:p>
        </w:tc>
        <w:tc>
          <w:tcPr>
            <w:tcW w:w="1348"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职工总数</w:t>
            </w:r>
          </w:p>
        </w:tc>
        <w:tc>
          <w:tcPr>
            <w:tcW w:w="5393" w:type="dxa"/>
            <w:gridSpan w:val="6"/>
          </w:tcPr>
          <w:p w:rsidR="00165138" w:rsidRDefault="00165138">
            <w:pPr>
              <w:widowControl/>
              <w:spacing w:line="360" w:lineRule="atLeast"/>
              <w:jc w:val="left"/>
              <w:rPr>
                <w:rFonts w:ascii="宋体" w:eastAsia="宋体" w:hAnsi="宋体" w:cs="宋体"/>
                <w:kern w:val="0"/>
                <w:sz w:val="24"/>
                <w:szCs w:val="24"/>
              </w:rPr>
            </w:pPr>
          </w:p>
        </w:tc>
      </w:tr>
      <w:tr w:rsidR="00165138">
        <w:tc>
          <w:tcPr>
            <w:tcW w:w="1555" w:type="dxa"/>
            <w:vMerge/>
          </w:tcPr>
          <w:p w:rsidR="00165138" w:rsidRDefault="00165138">
            <w:pPr>
              <w:widowControl/>
              <w:spacing w:line="360" w:lineRule="atLeast"/>
              <w:jc w:val="left"/>
              <w:rPr>
                <w:rFonts w:ascii="宋体" w:eastAsia="宋体" w:hAnsi="宋体" w:cs="宋体"/>
                <w:kern w:val="0"/>
                <w:sz w:val="24"/>
                <w:szCs w:val="24"/>
              </w:rPr>
            </w:pPr>
          </w:p>
        </w:tc>
        <w:tc>
          <w:tcPr>
            <w:tcW w:w="1348" w:type="dxa"/>
            <w:vMerge w:val="restart"/>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注册资金</w:t>
            </w:r>
          </w:p>
        </w:tc>
        <w:tc>
          <w:tcPr>
            <w:tcW w:w="1348" w:type="dxa"/>
            <w:vMerge w:val="restart"/>
          </w:tcPr>
          <w:p w:rsidR="00165138" w:rsidRDefault="00165138">
            <w:pPr>
              <w:widowControl/>
              <w:spacing w:line="360" w:lineRule="atLeast"/>
              <w:jc w:val="left"/>
              <w:rPr>
                <w:rFonts w:ascii="宋体" w:eastAsia="宋体" w:hAnsi="宋体" w:cs="宋体"/>
                <w:kern w:val="0"/>
                <w:sz w:val="24"/>
                <w:szCs w:val="24"/>
              </w:rPr>
            </w:pPr>
          </w:p>
        </w:tc>
        <w:tc>
          <w:tcPr>
            <w:tcW w:w="1348" w:type="dxa"/>
            <w:gridSpan w:val="2"/>
            <w:vMerge w:val="restart"/>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资金来源</w:t>
            </w:r>
          </w:p>
        </w:tc>
        <w:tc>
          <w:tcPr>
            <w:tcW w:w="1348" w:type="dxa"/>
            <w:gridSpan w:val="2"/>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自有资金</w:t>
            </w:r>
          </w:p>
        </w:tc>
        <w:tc>
          <w:tcPr>
            <w:tcW w:w="1349" w:type="dxa"/>
          </w:tcPr>
          <w:p w:rsidR="00165138" w:rsidRDefault="006700F3">
            <w:pPr>
              <w:widowControl/>
              <w:spacing w:line="360" w:lineRule="atLeast"/>
              <w:jc w:val="right"/>
              <w:rPr>
                <w:rFonts w:ascii="宋体" w:eastAsia="宋体" w:hAnsi="宋体" w:cs="宋体"/>
                <w:kern w:val="0"/>
                <w:sz w:val="24"/>
                <w:szCs w:val="24"/>
              </w:rPr>
            </w:pPr>
            <w:r>
              <w:rPr>
                <w:rFonts w:ascii="宋体" w:eastAsia="宋体" w:hAnsi="宋体" w:cs="宋体"/>
                <w:kern w:val="0"/>
                <w:sz w:val="24"/>
                <w:szCs w:val="24"/>
              </w:rPr>
              <w:t>万元</w:t>
            </w:r>
          </w:p>
        </w:tc>
      </w:tr>
      <w:tr w:rsidR="00165138">
        <w:tc>
          <w:tcPr>
            <w:tcW w:w="1555" w:type="dxa"/>
            <w:vMerge/>
          </w:tcPr>
          <w:p w:rsidR="00165138" w:rsidRDefault="00165138">
            <w:pPr>
              <w:widowControl/>
              <w:spacing w:line="360" w:lineRule="atLeast"/>
              <w:jc w:val="left"/>
              <w:rPr>
                <w:rFonts w:ascii="宋体" w:eastAsia="宋体" w:hAnsi="宋体" w:cs="宋体"/>
                <w:kern w:val="0"/>
                <w:sz w:val="24"/>
                <w:szCs w:val="24"/>
              </w:rPr>
            </w:pPr>
          </w:p>
        </w:tc>
        <w:tc>
          <w:tcPr>
            <w:tcW w:w="1348" w:type="dxa"/>
            <w:vMerge/>
          </w:tcPr>
          <w:p w:rsidR="00165138" w:rsidRDefault="00165138">
            <w:pPr>
              <w:widowControl/>
              <w:spacing w:line="360" w:lineRule="atLeast"/>
              <w:jc w:val="left"/>
              <w:rPr>
                <w:rFonts w:ascii="宋体" w:eastAsia="宋体" w:hAnsi="宋体" w:cs="宋体"/>
                <w:kern w:val="0"/>
                <w:sz w:val="24"/>
                <w:szCs w:val="24"/>
              </w:rPr>
            </w:pPr>
          </w:p>
        </w:tc>
        <w:tc>
          <w:tcPr>
            <w:tcW w:w="1348" w:type="dxa"/>
            <w:vMerge/>
          </w:tcPr>
          <w:p w:rsidR="00165138" w:rsidRDefault="00165138">
            <w:pPr>
              <w:widowControl/>
              <w:spacing w:line="360" w:lineRule="atLeast"/>
              <w:jc w:val="left"/>
              <w:rPr>
                <w:rFonts w:ascii="宋体" w:eastAsia="宋体" w:hAnsi="宋体" w:cs="宋体"/>
                <w:kern w:val="0"/>
                <w:sz w:val="24"/>
                <w:szCs w:val="24"/>
              </w:rPr>
            </w:pPr>
          </w:p>
        </w:tc>
        <w:tc>
          <w:tcPr>
            <w:tcW w:w="1348" w:type="dxa"/>
            <w:gridSpan w:val="2"/>
            <w:vMerge/>
          </w:tcPr>
          <w:p w:rsidR="00165138" w:rsidRDefault="00165138">
            <w:pPr>
              <w:widowControl/>
              <w:spacing w:line="360" w:lineRule="atLeast"/>
              <w:jc w:val="left"/>
              <w:rPr>
                <w:rFonts w:ascii="宋体" w:eastAsia="宋体" w:hAnsi="宋体" w:cs="宋体"/>
                <w:kern w:val="0"/>
                <w:sz w:val="24"/>
                <w:szCs w:val="24"/>
              </w:rPr>
            </w:pPr>
          </w:p>
        </w:tc>
        <w:tc>
          <w:tcPr>
            <w:tcW w:w="1348" w:type="dxa"/>
            <w:gridSpan w:val="2"/>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银行贷款</w:t>
            </w:r>
          </w:p>
        </w:tc>
        <w:tc>
          <w:tcPr>
            <w:tcW w:w="1349" w:type="dxa"/>
          </w:tcPr>
          <w:p w:rsidR="00165138" w:rsidRDefault="006700F3">
            <w:pPr>
              <w:widowControl/>
              <w:spacing w:line="360" w:lineRule="atLeast"/>
              <w:jc w:val="right"/>
              <w:rPr>
                <w:rFonts w:ascii="宋体" w:eastAsia="宋体" w:hAnsi="宋体" w:cs="宋体"/>
                <w:kern w:val="0"/>
                <w:sz w:val="24"/>
                <w:szCs w:val="24"/>
              </w:rPr>
            </w:pPr>
            <w:r>
              <w:rPr>
                <w:rFonts w:ascii="宋体" w:eastAsia="宋体" w:hAnsi="宋体" w:cs="宋体"/>
                <w:kern w:val="0"/>
                <w:sz w:val="24"/>
                <w:szCs w:val="24"/>
              </w:rPr>
              <w:t>万元</w:t>
            </w:r>
          </w:p>
        </w:tc>
      </w:tr>
      <w:tr w:rsidR="00165138">
        <w:tc>
          <w:tcPr>
            <w:tcW w:w="1555" w:type="dxa"/>
            <w:vMerge/>
          </w:tcPr>
          <w:p w:rsidR="00165138" w:rsidRDefault="00165138">
            <w:pPr>
              <w:widowControl/>
              <w:spacing w:line="360" w:lineRule="atLeast"/>
              <w:jc w:val="left"/>
              <w:rPr>
                <w:rFonts w:ascii="宋体" w:eastAsia="宋体" w:hAnsi="宋体" w:cs="宋体"/>
                <w:kern w:val="0"/>
                <w:sz w:val="24"/>
                <w:szCs w:val="24"/>
              </w:rPr>
            </w:pPr>
          </w:p>
        </w:tc>
        <w:tc>
          <w:tcPr>
            <w:tcW w:w="1348"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20</w:t>
            </w:r>
            <w:r w:rsidR="00970812">
              <w:rPr>
                <w:rFonts w:ascii="宋体" w:eastAsia="宋体" w:hAnsi="宋体" w:cs="宋体"/>
                <w:kern w:val="0"/>
                <w:sz w:val="24"/>
                <w:szCs w:val="24"/>
              </w:rPr>
              <w:t>21</w:t>
            </w:r>
            <w:r>
              <w:rPr>
                <w:rFonts w:ascii="宋体" w:eastAsia="宋体" w:hAnsi="宋体" w:cs="宋体"/>
                <w:kern w:val="0"/>
                <w:sz w:val="24"/>
                <w:szCs w:val="24"/>
              </w:rPr>
              <w:t>年度</w:t>
            </w:r>
          </w:p>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销售额</w:t>
            </w:r>
          </w:p>
        </w:tc>
        <w:tc>
          <w:tcPr>
            <w:tcW w:w="1797" w:type="dxa"/>
            <w:gridSpan w:val="2"/>
          </w:tcPr>
          <w:p w:rsidR="00165138" w:rsidRDefault="00165138">
            <w:pPr>
              <w:widowControl/>
              <w:spacing w:line="360" w:lineRule="atLeast"/>
              <w:jc w:val="left"/>
              <w:rPr>
                <w:rFonts w:ascii="宋体" w:eastAsia="宋体" w:hAnsi="宋体" w:cs="宋体"/>
                <w:kern w:val="0"/>
                <w:sz w:val="24"/>
                <w:szCs w:val="24"/>
              </w:rPr>
            </w:pPr>
          </w:p>
        </w:tc>
        <w:tc>
          <w:tcPr>
            <w:tcW w:w="1504" w:type="dxa"/>
            <w:gridSpan w:val="2"/>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202</w:t>
            </w:r>
            <w:r w:rsidR="00970812">
              <w:rPr>
                <w:rFonts w:ascii="宋体" w:eastAsia="宋体" w:hAnsi="宋体" w:cs="宋体"/>
                <w:kern w:val="0"/>
                <w:sz w:val="24"/>
                <w:szCs w:val="24"/>
              </w:rPr>
              <w:t>2</w:t>
            </w:r>
            <w:r>
              <w:rPr>
                <w:rFonts w:ascii="宋体" w:eastAsia="宋体" w:hAnsi="宋体" w:cs="宋体"/>
                <w:kern w:val="0"/>
                <w:sz w:val="24"/>
                <w:szCs w:val="24"/>
              </w:rPr>
              <w:t>年度</w:t>
            </w:r>
          </w:p>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销售额</w:t>
            </w:r>
          </w:p>
        </w:tc>
        <w:tc>
          <w:tcPr>
            <w:tcW w:w="2092" w:type="dxa"/>
            <w:gridSpan w:val="2"/>
          </w:tcPr>
          <w:p w:rsidR="00165138" w:rsidRDefault="00165138">
            <w:pPr>
              <w:widowControl/>
              <w:spacing w:line="360" w:lineRule="atLeast"/>
              <w:jc w:val="left"/>
              <w:rPr>
                <w:rFonts w:ascii="宋体" w:eastAsia="宋体" w:hAnsi="宋体" w:cs="宋体"/>
                <w:kern w:val="0"/>
                <w:sz w:val="24"/>
                <w:szCs w:val="24"/>
              </w:rPr>
            </w:pPr>
          </w:p>
        </w:tc>
      </w:tr>
      <w:tr w:rsidR="00165138">
        <w:trPr>
          <w:trHeight w:val="2884"/>
        </w:trPr>
        <w:tc>
          <w:tcPr>
            <w:tcW w:w="1555" w:type="dxa"/>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kern w:val="0"/>
                <w:sz w:val="24"/>
                <w:szCs w:val="24"/>
              </w:rPr>
              <w:t>相关业绩</w:t>
            </w:r>
          </w:p>
        </w:tc>
        <w:tc>
          <w:tcPr>
            <w:tcW w:w="6741" w:type="dxa"/>
            <w:gridSpan w:val="7"/>
          </w:tcPr>
          <w:p w:rsidR="00165138" w:rsidRDefault="006700F3">
            <w:pPr>
              <w:widowControl/>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附运输</w:t>
            </w:r>
            <w:proofErr w:type="gramEnd"/>
            <w:r>
              <w:rPr>
                <w:rFonts w:ascii="宋体" w:eastAsia="宋体" w:hAnsi="宋体" w:cs="宋体" w:hint="eastAsia"/>
                <w:kern w:val="0"/>
                <w:sz w:val="24"/>
                <w:szCs w:val="24"/>
              </w:rPr>
              <w:t>项目合同等业绩证明材料）</w:t>
            </w:r>
          </w:p>
        </w:tc>
      </w:tr>
    </w:tbl>
    <w:p w:rsidR="00165138" w:rsidRDefault="00165138">
      <w:pPr>
        <w:widowControl/>
        <w:spacing w:line="360" w:lineRule="atLeast"/>
        <w:jc w:val="left"/>
        <w:rPr>
          <w:rFonts w:ascii="宋体" w:eastAsia="宋体" w:hAnsi="宋体" w:cs="宋体"/>
          <w:kern w:val="0"/>
          <w:sz w:val="24"/>
          <w:szCs w:val="24"/>
        </w:rPr>
      </w:pPr>
    </w:p>
    <w:p w:rsidR="00165138" w:rsidRDefault="00165138">
      <w:pPr>
        <w:widowControl/>
        <w:spacing w:line="360" w:lineRule="atLeast"/>
        <w:jc w:val="left"/>
        <w:rPr>
          <w:rFonts w:ascii="宋体" w:eastAsia="宋体" w:hAnsi="宋体" w:cs="宋体"/>
          <w:kern w:val="0"/>
          <w:sz w:val="24"/>
          <w:szCs w:val="24"/>
        </w:rPr>
      </w:pPr>
    </w:p>
    <w:p w:rsidR="00165138" w:rsidRDefault="00165138">
      <w:pPr>
        <w:widowControl/>
        <w:spacing w:line="360" w:lineRule="atLeast"/>
        <w:jc w:val="left"/>
        <w:rPr>
          <w:rFonts w:ascii="宋体" w:eastAsia="宋体" w:hAnsi="宋体" w:cs="宋体"/>
          <w:kern w:val="0"/>
          <w:sz w:val="24"/>
          <w:szCs w:val="24"/>
        </w:rPr>
      </w:pPr>
    </w:p>
    <w:p w:rsidR="00165138" w:rsidRDefault="006700F3">
      <w:pPr>
        <w:widowControl/>
        <w:spacing w:line="360" w:lineRule="atLeast"/>
        <w:ind w:firstLineChars="1900" w:firstLine="4560"/>
        <w:jc w:val="left"/>
        <w:rPr>
          <w:rFonts w:ascii="宋体" w:eastAsia="宋体" w:hAnsi="宋体" w:cs="宋体"/>
          <w:kern w:val="0"/>
          <w:sz w:val="24"/>
          <w:szCs w:val="24"/>
        </w:rPr>
      </w:pPr>
      <w:r>
        <w:rPr>
          <w:rFonts w:ascii="宋体" w:eastAsia="宋体" w:hAnsi="宋体" w:cs="宋体"/>
          <w:kern w:val="0"/>
          <w:sz w:val="24"/>
          <w:szCs w:val="24"/>
        </w:rPr>
        <w:t xml:space="preserve">法人代表签字： </w:t>
      </w:r>
    </w:p>
    <w:p w:rsidR="00165138" w:rsidRDefault="00165138">
      <w:pPr>
        <w:widowControl/>
        <w:spacing w:line="360" w:lineRule="atLeast"/>
        <w:jc w:val="left"/>
        <w:rPr>
          <w:rFonts w:ascii="宋体" w:eastAsia="宋体" w:hAnsi="宋体" w:cs="宋体"/>
          <w:kern w:val="0"/>
          <w:sz w:val="24"/>
          <w:szCs w:val="24"/>
        </w:rPr>
      </w:pPr>
    </w:p>
    <w:p w:rsidR="00165138" w:rsidRDefault="006700F3">
      <w:pPr>
        <w:widowControl/>
        <w:spacing w:line="360" w:lineRule="atLeast"/>
        <w:ind w:firstLineChars="1900" w:firstLine="4560"/>
        <w:jc w:val="left"/>
        <w:rPr>
          <w:rFonts w:ascii="宋体" w:eastAsia="宋体" w:hAnsi="宋体" w:cs="宋体"/>
          <w:kern w:val="0"/>
          <w:sz w:val="24"/>
          <w:szCs w:val="24"/>
        </w:rPr>
      </w:pPr>
      <w:r>
        <w:rPr>
          <w:rFonts w:ascii="宋体" w:eastAsia="宋体" w:hAnsi="宋体" w:cs="宋体"/>
          <w:kern w:val="0"/>
          <w:sz w:val="24"/>
          <w:szCs w:val="24"/>
        </w:rPr>
        <w:t>投标单位全称(公章)：</w:t>
      </w:r>
    </w:p>
    <w:p w:rsidR="00165138" w:rsidRDefault="00165138">
      <w:pPr>
        <w:widowControl/>
        <w:spacing w:line="360" w:lineRule="atLeast"/>
        <w:jc w:val="left"/>
        <w:rPr>
          <w:rFonts w:ascii="宋体" w:eastAsia="宋体" w:hAnsi="宋体" w:cs="宋体"/>
          <w:kern w:val="0"/>
          <w:sz w:val="24"/>
          <w:szCs w:val="24"/>
        </w:rPr>
      </w:pPr>
    </w:p>
    <w:p w:rsidR="00165138" w:rsidRDefault="006700F3">
      <w:pPr>
        <w:widowControl/>
        <w:spacing w:line="360" w:lineRule="atLeast"/>
        <w:ind w:firstLineChars="1900" w:firstLine="4560"/>
        <w:jc w:val="left"/>
        <w:rPr>
          <w:rFonts w:ascii="宋体" w:eastAsia="宋体" w:hAnsi="宋体" w:cs="宋体"/>
          <w:kern w:val="0"/>
          <w:sz w:val="24"/>
          <w:szCs w:val="24"/>
        </w:rPr>
        <w:sectPr w:rsidR="00165138">
          <w:pgSz w:w="11906" w:h="16838"/>
          <w:pgMar w:top="1440" w:right="1800" w:bottom="1440" w:left="1800" w:header="851" w:footer="992" w:gutter="0"/>
          <w:cols w:space="425"/>
          <w:docGrid w:type="lines" w:linePitch="312"/>
        </w:sectPr>
      </w:pPr>
      <w:r>
        <w:rPr>
          <w:rFonts w:ascii="宋体" w:eastAsia="宋体" w:hAnsi="宋体" w:cs="宋体"/>
          <w:kern w:val="0"/>
          <w:sz w:val="24"/>
          <w:szCs w:val="24"/>
        </w:rPr>
        <w:t xml:space="preserve">日 期： </w:t>
      </w:r>
      <w:r>
        <w:rPr>
          <w:rFonts w:ascii="宋体" w:eastAsia="宋体" w:hAnsi="宋体" w:cs="宋体"/>
          <w:kern w:val="0"/>
          <w:sz w:val="24"/>
          <w:szCs w:val="24"/>
        </w:rPr>
        <w:br w:type="page"/>
      </w:r>
    </w:p>
    <w:p w:rsidR="00165138" w:rsidRDefault="006700F3">
      <w:pPr>
        <w:widowControl/>
        <w:spacing w:line="360" w:lineRule="atLeast"/>
        <w:jc w:val="left"/>
        <w:rPr>
          <w:rFonts w:ascii="宋体" w:eastAsia="宋体" w:hAnsi="宋体" w:cs="宋体"/>
          <w:b/>
          <w:kern w:val="0"/>
          <w:sz w:val="24"/>
          <w:szCs w:val="24"/>
        </w:rPr>
      </w:pPr>
      <w:r>
        <w:rPr>
          <w:rFonts w:ascii="宋体" w:eastAsia="宋体" w:hAnsi="宋体" w:cs="宋体"/>
          <w:b/>
          <w:kern w:val="0"/>
          <w:sz w:val="24"/>
          <w:szCs w:val="24"/>
        </w:rPr>
        <w:lastRenderedPageBreak/>
        <w:t>附件二：</w:t>
      </w:r>
    </w:p>
    <w:p w:rsidR="00165138" w:rsidRDefault="00F63313">
      <w:pPr>
        <w:widowControl/>
        <w:spacing w:line="360" w:lineRule="atLeast"/>
        <w:jc w:val="center"/>
        <w:rPr>
          <w:rFonts w:ascii="宋体" w:eastAsia="宋体" w:hAnsi="宋体" w:cs="宋体"/>
          <w:kern w:val="0"/>
          <w:sz w:val="24"/>
          <w:szCs w:val="24"/>
        </w:rPr>
      </w:pPr>
      <w:r>
        <w:rPr>
          <w:rFonts w:ascii="宋体" w:eastAsia="宋体" w:hAnsi="宋体" w:cs="宋体"/>
          <w:b/>
          <w:kern w:val="0"/>
          <w:sz w:val="32"/>
          <w:szCs w:val="32"/>
        </w:rPr>
        <w:t>中速机</w:t>
      </w:r>
      <w:r w:rsidR="006700F3">
        <w:rPr>
          <w:rFonts w:ascii="宋体" w:eastAsia="宋体" w:hAnsi="宋体" w:cs="宋体"/>
          <w:b/>
          <w:kern w:val="0"/>
          <w:sz w:val="32"/>
          <w:szCs w:val="32"/>
        </w:rPr>
        <w:t>投标报价表（广东广州起运）（样表）</w:t>
      </w:r>
    </w:p>
    <w:p w:rsidR="000F09D7" w:rsidRDefault="00E74C73">
      <w:pPr>
        <w:widowControl/>
        <w:spacing w:line="360" w:lineRule="atLeast"/>
        <w:jc w:val="left"/>
        <w:rPr>
          <w:rFonts w:ascii="宋体" w:eastAsia="宋体" w:hAnsi="宋体" w:cs="宋体"/>
          <w:kern w:val="0"/>
          <w:sz w:val="24"/>
          <w:szCs w:val="24"/>
        </w:rPr>
      </w:pPr>
      <w:r w:rsidRPr="00E74C73">
        <w:rPr>
          <w:noProof/>
        </w:rPr>
        <w:drawing>
          <wp:inline distT="0" distB="0" distL="0" distR="0">
            <wp:extent cx="8863330" cy="397869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3330" cy="3978694"/>
                    </a:xfrm>
                    <a:prstGeom prst="rect">
                      <a:avLst/>
                    </a:prstGeom>
                    <a:noFill/>
                    <a:ln>
                      <a:noFill/>
                    </a:ln>
                  </pic:spPr>
                </pic:pic>
              </a:graphicData>
            </a:graphic>
          </wp:inline>
        </w:drawing>
      </w:r>
    </w:p>
    <w:p w:rsidR="000F09D7" w:rsidRDefault="000F09D7">
      <w:pPr>
        <w:widowControl/>
        <w:spacing w:line="360" w:lineRule="atLeast"/>
        <w:jc w:val="left"/>
        <w:rPr>
          <w:rFonts w:ascii="宋体" w:eastAsia="宋体" w:hAnsi="宋体" w:cs="宋体"/>
          <w:kern w:val="0"/>
          <w:sz w:val="24"/>
          <w:szCs w:val="24"/>
        </w:rPr>
      </w:pPr>
      <w:r w:rsidRPr="000F09D7">
        <w:rPr>
          <w:noProof/>
        </w:rPr>
        <w:lastRenderedPageBreak/>
        <w:drawing>
          <wp:inline distT="0" distB="0" distL="0" distR="0">
            <wp:extent cx="8863330" cy="383208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3832081"/>
                    </a:xfrm>
                    <a:prstGeom prst="rect">
                      <a:avLst/>
                    </a:prstGeom>
                    <a:noFill/>
                    <a:ln>
                      <a:noFill/>
                    </a:ln>
                  </pic:spPr>
                </pic:pic>
              </a:graphicData>
            </a:graphic>
          </wp:inline>
        </w:drawing>
      </w:r>
    </w:p>
    <w:p w:rsidR="00165138" w:rsidRDefault="006700F3">
      <w:pPr>
        <w:widowControl/>
        <w:spacing w:line="360" w:lineRule="atLeast"/>
        <w:jc w:val="left"/>
        <w:rPr>
          <w:rFonts w:ascii="宋体" w:eastAsia="宋体" w:hAnsi="宋体" w:cs="宋体"/>
          <w:kern w:val="0"/>
          <w:szCs w:val="21"/>
        </w:rPr>
      </w:pPr>
      <w:r>
        <w:rPr>
          <w:rFonts w:ascii="宋体" w:eastAsia="宋体" w:hAnsi="宋体" w:cs="宋体"/>
          <w:kern w:val="0"/>
          <w:szCs w:val="21"/>
        </w:rPr>
        <w:t xml:space="preserve">注：一、所有报价都必须包含从本公司（广东广州生产基地）起运到目的地的所有费用。 </w:t>
      </w:r>
    </w:p>
    <w:p w:rsidR="00165138" w:rsidRDefault="006700F3">
      <w:pPr>
        <w:widowControl/>
        <w:spacing w:line="360" w:lineRule="atLeast"/>
        <w:jc w:val="left"/>
        <w:rPr>
          <w:rFonts w:ascii="宋体" w:eastAsia="宋体" w:hAnsi="宋体" w:cs="宋体"/>
          <w:kern w:val="0"/>
          <w:szCs w:val="21"/>
        </w:rPr>
      </w:pPr>
      <w:r>
        <w:rPr>
          <w:rFonts w:ascii="宋体" w:eastAsia="宋体" w:hAnsi="宋体" w:cs="宋体"/>
          <w:kern w:val="0"/>
          <w:szCs w:val="21"/>
        </w:rPr>
        <w:t xml:space="preserve">二、投标单位必须按我公司提供的线路报价，各级报价必须齐全。 </w:t>
      </w:r>
    </w:p>
    <w:p w:rsidR="000F09D7" w:rsidRDefault="000F09D7">
      <w:pPr>
        <w:widowControl/>
        <w:spacing w:line="360" w:lineRule="atLeast"/>
        <w:jc w:val="left"/>
        <w:rPr>
          <w:rFonts w:ascii="宋体" w:eastAsia="宋体" w:hAnsi="宋体" w:cs="宋体"/>
          <w:kern w:val="0"/>
          <w:szCs w:val="21"/>
        </w:rPr>
      </w:pPr>
      <w:r w:rsidRPr="000F09D7">
        <w:rPr>
          <w:rFonts w:ascii="宋体" w:eastAsia="宋体" w:hAnsi="宋体" w:cs="宋体" w:hint="eastAsia"/>
          <w:kern w:val="0"/>
          <w:szCs w:val="21"/>
        </w:rPr>
        <w:t>三、以上运输柴油机均为干式。</w:t>
      </w:r>
    </w:p>
    <w:p w:rsidR="00165138" w:rsidRDefault="00165138">
      <w:pPr>
        <w:widowControl/>
        <w:spacing w:line="360" w:lineRule="atLeast"/>
        <w:jc w:val="left"/>
        <w:rPr>
          <w:rFonts w:ascii="宋体" w:eastAsia="宋体" w:hAnsi="宋体" w:cs="宋体"/>
          <w:strike/>
          <w:kern w:val="0"/>
          <w:szCs w:val="21"/>
        </w:rPr>
      </w:pPr>
    </w:p>
    <w:p w:rsidR="00415CCC" w:rsidRDefault="00415CCC">
      <w:pPr>
        <w:widowControl/>
        <w:spacing w:line="360" w:lineRule="atLeast"/>
        <w:jc w:val="left"/>
        <w:rPr>
          <w:rFonts w:ascii="宋体" w:eastAsia="宋体" w:hAnsi="宋体" w:cs="宋体"/>
          <w:strike/>
          <w:kern w:val="0"/>
          <w:szCs w:val="21"/>
        </w:rPr>
      </w:pPr>
    </w:p>
    <w:p w:rsidR="00F63313" w:rsidRDefault="00F63313" w:rsidP="00F63313">
      <w:pPr>
        <w:widowControl/>
        <w:spacing w:line="360" w:lineRule="atLeast"/>
        <w:jc w:val="center"/>
        <w:rPr>
          <w:rFonts w:ascii="宋体" w:eastAsia="宋体" w:hAnsi="宋体" w:cs="宋体"/>
          <w:kern w:val="0"/>
          <w:sz w:val="24"/>
          <w:szCs w:val="24"/>
        </w:rPr>
      </w:pPr>
      <w:r>
        <w:rPr>
          <w:rFonts w:ascii="宋体" w:eastAsia="宋体" w:hAnsi="宋体" w:cs="宋体"/>
          <w:b/>
          <w:kern w:val="0"/>
          <w:sz w:val="32"/>
          <w:szCs w:val="32"/>
        </w:rPr>
        <w:lastRenderedPageBreak/>
        <w:t>中速机SCR投标报价表（广东广州起运）（样表）</w:t>
      </w:r>
    </w:p>
    <w:p w:rsidR="00BD7CDC" w:rsidRDefault="00BD7CDC">
      <w:pPr>
        <w:widowControl/>
        <w:spacing w:line="360" w:lineRule="atLeast"/>
        <w:jc w:val="left"/>
        <w:rPr>
          <w:rFonts w:ascii="宋体" w:eastAsia="宋体" w:hAnsi="宋体" w:cs="宋体"/>
          <w:strike/>
          <w:kern w:val="0"/>
          <w:szCs w:val="21"/>
        </w:rPr>
      </w:pPr>
      <w:r>
        <w:rPr>
          <w:rFonts w:ascii="宋体" w:eastAsia="宋体" w:hAnsi="宋体" w:cs="宋体"/>
          <w:strike/>
          <w:noProof/>
          <w:kern w:val="0"/>
          <w:szCs w:val="21"/>
        </w:rPr>
        <w:drawing>
          <wp:inline distT="0" distB="0" distL="0" distR="0" wp14:anchorId="3C78928F">
            <wp:extent cx="8714105" cy="43849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0207" cy="4393067"/>
                    </a:xfrm>
                    <a:prstGeom prst="rect">
                      <a:avLst/>
                    </a:prstGeom>
                    <a:noFill/>
                  </pic:spPr>
                </pic:pic>
              </a:graphicData>
            </a:graphic>
          </wp:inline>
        </w:drawing>
      </w:r>
    </w:p>
    <w:p w:rsidR="00F63313" w:rsidRDefault="00AB5420">
      <w:pPr>
        <w:widowControl/>
        <w:spacing w:line="360" w:lineRule="atLeast"/>
        <w:jc w:val="left"/>
        <w:rPr>
          <w:rFonts w:ascii="宋体" w:eastAsia="宋体" w:hAnsi="宋体" w:cs="宋体"/>
          <w:strike/>
          <w:kern w:val="0"/>
          <w:szCs w:val="21"/>
        </w:rPr>
      </w:pPr>
      <w:r w:rsidRPr="00AB5420">
        <w:rPr>
          <w:rFonts w:hint="eastAsia"/>
          <w:noProof/>
        </w:rPr>
        <w:lastRenderedPageBreak/>
        <w:drawing>
          <wp:inline distT="0" distB="0" distL="0" distR="0">
            <wp:extent cx="8863330" cy="4512026"/>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4512026"/>
                    </a:xfrm>
                    <a:prstGeom prst="rect">
                      <a:avLst/>
                    </a:prstGeom>
                    <a:noFill/>
                    <a:ln>
                      <a:noFill/>
                    </a:ln>
                  </pic:spPr>
                </pic:pic>
              </a:graphicData>
            </a:graphic>
          </wp:inline>
        </w:drawing>
      </w:r>
    </w:p>
    <w:p w:rsidR="00AB5420" w:rsidRDefault="00AB5420" w:rsidP="00AB5420">
      <w:pPr>
        <w:widowControl/>
        <w:spacing w:line="360" w:lineRule="atLeast"/>
        <w:jc w:val="left"/>
        <w:rPr>
          <w:rFonts w:ascii="宋体" w:eastAsia="宋体" w:hAnsi="宋体" w:cs="宋体"/>
          <w:kern w:val="0"/>
          <w:szCs w:val="21"/>
        </w:rPr>
      </w:pPr>
      <w:r>
        <w:rPr>
          <w:rFonts w:ascii="宋体" w:eastAsia="宋体" w:hAnsi="宋体" w:cs="宋体"/>
          <w:kern w:val="0"/>
          <w:szCs w:val="21"/>
        </w:rPr>
        <w:t xml:space="preserve">注：一、所有报价都必须包含从本公司（广东广州生产基地）起运到目的地的所有费用。 </w:t>
      </w:r>
    </w:p>
    <w:p w:rsidR="00AB5420" w:rsidRDefault="00AB5420" w:rsidP="00AB5420">
      <w:pPr>
        <w:widowControl/>
        <w:spacing w:line="360" w:lineRule="atLeast"/>
        <w:jc w:val="left"/>
        <w:rPr>
          <w:rFonts w:ascii="宋体" w:eastAsia="宋体" w:hAnsi="宋体" w:cs="宋体"/>
          <w:kern w:val="0"/>
          <w:szCs w:val="21"/>
        </w:rPr>
      </w:pPr>
      <w:r>
        <w:rPr>
          <w:rFonts w:ascii="宋体" w:eastAsia="宋体" w:hAnsi="宋体" w:cs="宋体"/>
          <w:kern w:val="0"/>
          <w:szCs w:val="21"/>
        </w:rPr>
        <w:t xml:space="preserve">二、投标单位必须按我公司提供的线路报价，各级报价必须齐全。 </w:t>
      </w:r>
    </w:p>
    <w:p w:rsidR="00AB5420" w:rsidRPr="00AB5420" w:rsidRDefault="00AB5420">
      <w:pPr>
        <w:widowControl/>
        <w:spacing w:line="360" w:lineRule="atLeast"/>
        <w:jc w:val="left"/>
        <w:rPr>
          <w:rFonts w:ascii="宋体" w:eastAsia="宋体" w:hAnsi="宋体" w:cs="宋体"/>
          <w:strike/>
          <w:kern w:val="0"/>
          <w:szCs w:val="21"/>
        </w:rPr>
        <w:sectPr w:rsidR="00AB5420" w:rsidRPr="00AB5420">
          <w:pgSz w:w="16838" w:h="11906" w:orient="landscape"/>
          <w:pgMar w:top="1800" w:right="1440" w:bottom="1800" w:left="1440" w:header="851" w:footer="992" w:gutter="0"/>
          <w:cols w:space="425"/>
          <w:docGrid w:type="lines" w:linePitch="312"/>
        </w:sectPr>
      </w:pPr>
    </w:p>
    <w:p w:rsidR="00165138" w:rsidRDefault="006700F3">
      <w:pPr>
        <w:widowControl/>
        <w:jc w:val="left"/>
        <w:rPr>
          <w:rFonts w:ascii="宋体" w:eastAsia="宋体" w:hAnsi="宋体" w:cs="宋体"/>
          <w:b/>
          <w:kern w:val="0"/>
          <w:sz w:val="24"/>
          <w:szCs w:val="24"/>
        </w:rPr>
      </w:pPr>
      <w:r>
        <w:rPr>
          <w:rFonts w:ascii="宋体" w:eastAsia="宋体" w:hAnsi="宋体" w:cs="宋体"/>
          <w:b/>
          <w:kern w:val="0"/>
          <w:sz w:val="24"/>
          <w:szCs w:val="24"/>
        </w:rPr>
        <w:lastRenderedPageBreak/>
        <w:t>附件三：</w:t>
      </w:r>
    </w:p>
    <w:p w:rsidR="00165138" w:rsidRDefault="006700F3">
      <w:pPr>
        <w:widowControl/>
        <w:spacing w:line="480" w:lineRule="auto"/>
        <w:jc w:val="center"/>
        <w:rPr>
          <w:rFonts w:ascii="宋体" w:eastAsia="宋体" w:hAnsi="宋体" w:cs="宋体"/>
          <w:b/>
          <w:color w:val="FF0000"/>
          <w:kern w:val="0"/>
          <w:sz w:val="28"/>
          <w:szCs w:val="28"/>
        </w:rPr>
      </w:pPr>
      <w:r>
        <w:rPr>
          <w:rFonts w:ascii="宋体" w:eastAsia="宋体" w:hAnsi="宋体" w:cs="宋体" w:hint="eastAsia"/>
          <w:b/>
          <w:kern w:val="0"/>
          <w:sz w:val="32"/>
          <w:szCs w:val="32"/>
        </w:rPr>
        <w:t>客户服务评价表</w:t>
      </w:r>
    </w:p>
    <w:p w:rsidR="00165138" w:rsidRDefault="00165138">
      <w:pPr>
        <w:widowControl/>
        <w:spacing w:line="480" w:lineRule="auto"/>
        <w:jc w:val="center"/>
        <w:rPr>
          <w:rFonts w:ascii="宋体" w:eastAsia="宋体" w:hAnsi="宋体" w:cs="宋体"/>
          <w:b/>
          <w:color w:val="FF0000"/>
          <w:kern w:val="0"/>
          <w:sz w:val="28"/>
          <w:szCs w:val="28"/>
        </w:rPr>
      </w:pPr>
    </w:p>
    <w:p w:rsidR="00727FC7" w:rsidRDefault="006700F3">
      <w:pPr>
        <w:widowControl/>
        <w:jc w:val="left"/>
        <w:rPr>
          <w:rFonts w:ascii="宋体" w:eastAsia="宋体" w:hAnsi="宋体" w:cs="宋体"/>
          <w:kern w:val="0"/>
          <w:sz w:val="24"/>
          <w:szCs w:val="24"/>
        </w:rPr>
      </w:pPr>
      <w:r>
        <w:rPr>
          <w:rFonts w:ascii="宋体" w:eastAsia="宋体" w:hAnsi="宋体" w:cs="宋体"/>
          <w:kern w:val="0"/>
          <w:sz w:val="24"/>
          <w:szCs w:val="24"/>
        </w:rPr>
        <w:t>客户名称：</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（签章）  </w:t>
      </w:r>
    </w:p>
    <w:p w:rsidR="00727FC7" w:rsidRDefault="00727FC7">
      <w:pPr>
        <w:widowControl/>
        <w:jc w:val="left"/>
        <w:rPr>
          <w:rFonts w:ascii="宋体" w:eastAsia="宋体" w:hAnsi="宋体" w:cs="宋体"/>
          <w:kern w:val="0"/>
          <w:sz w:val="24"/>
          <w:szCs w:val="24"/>
        </w:rPr>
      </w:pPr>
    </w:p>
    <w:p w:rsidR="00165138" w:rsidRDefault="006700F3">
      <w:pPr>
        <w:widowControl/>
        <w:jc w:val="left"/>
        <w:rPr>
          <w:rFonts w:ascii="宋体" w:eastAsia="宋体" w:hAnsi="宋体" w:cs="宋体"/>
          <w:kern w:val="0"/>
          <w:sz w:val="24"/>
          <w:szCs w:val="24"/>
          <w:u w:val="single"/>
        </w:rPr>
      </w:pPr>
      <w:r>
        <w:rPr>
          <w:rFonts w:ascii="宋体" w:eastAsia="宋体" w:hAnsi="宋体" w:cs="宋体" w:hint="eastAsia"/>
          <w:kern w:val="0"/>
          <w:sz w:val="24"/>
          <w:szCs w:val="24"/>
        </w:rPr>
        <w:t>填表人：</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sidR="00727FC7">
        <w:rPr>
          <w:rFonts w:ascii="宋体" w:eastAsia="宋体" w:hAnsi="宋体" w:cs="宋体"/>
          <w:kern w:val="0"/>
          <w:sz w:val="24"/>
          <w:szCs w:val="24"/>
          <w:u w:val="single"/>
        </w:rPr>
        <w:t xml:space="preserve">           </w:t>
      </w:r>
      <w:r>
        <w:rPr>
          <w:rFonts w:ascii="宋体" w:eastAsia="宋体" w:hAnsi="宋体" w:cs="宋体"/>
          <w:kern w:val="0"/>
          <w:sz w:val="24"/>
          <w:szCs w:val="24"/>
          <w:u w:val="single"/>
        </w:rPr>
        <w:t xml:space="preserve">    </w:t>
      </w:r>
    </w:p>
    <w:p w:rsidR="00727FC7" w:rsidRDefault="00727FC7">
      <w:pPr>
        <w:widowControl/>
        <w:jc w:val="left"/>
        <w:rPr>
          <w:rFonts w:ascii="宋体" w:eastAsia="宋体" w:hAnsi="宋体" w:cs="宋体"/>
          <w:kern w:val="0"/>
          <w:sz w:val="24"/>
          <w:szCs w:val="24"/>
          <w:u w:val="single"/>
        </w:rPr>
      </w:pPr>
    </w:p>
    <w:p w:rsidR="00727FC7" w:rsidRDefault="00727FC7">
      <w:pPr>
        <w:widowControl/>
        <w:jc w:val="left"/>
        <w:rPr>
          <w:rFonts w:ascii="宋体" w:eastAsia="宋体" w:hAnsi="宋体" w:cs="宋体"/>
          <w:kern w:val="0"/>
          <w:sz w:val="24"/>
          <w:szCs w:val="24"/>
        </w:rPr>
      </w:pPr>
      <w:r w:rsidRPr="00727FC7">
        <w:rPr>
          <w:rFonts w:ascii="宋体" w:eastAsia="宋体" w:hAnsi="宋体" w:cs="宋体"/>
          <w:kern w:val="0"/>
          <w:sz w:val="24"/>
          <w:szCs w:val="24"/>
        </w:rPr>
        <w:t>联系方式：</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p>
    <w:p w:rsidR="00165138" w:rsidRDefault="00165138">
      <w:pPr>
        <w:widowControl/>
        <w:jc w:val="left"/>
        <w:rPr>
          <w:rFonts w:ascii="宋体" w:eastAsia="宋体" w:hAnsi="宋体" w:cs="宋体"/>
          <w:kern w:val="0"/>
          <w:sz w:val="24"/>
          <w:szCs w:val="24"/>
        </w:rPr>
      </w:pPr>
    </w:p>
    <w:tbl>
      <w:tblPr>
        <w:tblStyle w:val="a6"/>
        <w:tblW w:w="0" w:type="auto"/>
        <w:jc w:val="center"/>
        <w:tblLook w:val="04A0" w:firstRow="1" w:lastRow="0" w:firstColumn="1" w:lastColumn="0" w:noHBand="0" w:noVBand="1"/>
      </w:tblPr>
      <w:tblGrid>
        <w:gridCol w:w="1384"/>
        <w:gridCol w:w="1276"/>
        <w:gridCol w:w="1276"/>
        <w:gridCol w:w="1300"/>
        <w:gridCol w:w="1095"/>
        <w:gridCol w:w="1095"/>
        <w:gridCol w:w="1096"/>
      </w:tblGrid>
      <w:tr w:rsidR="00165138">
        <w:trPr>
          <w:trHeight w:val="614"/>
          <w:jc w:val="center"/>
        </w:trPr>
        <w:tc>
          <w:tcPr>
            <w:tcW w:w="1384" w:type="dxa"/>
            <w:vMerge w:val="restart"/>
            <w:tcBorders>
              <w:tl2br w:val="single" w:sz="4" w:space="0" w:color="auto"/>
            </w:tcBorders>
          </w:tcPr>
          <w:p w:rsidR="00165138" w:rsidRDefault="006700F3">
            <w:pPr>
              <w:widowControl/>
              <w:ind w:leftChars="300" w:left="630"/>
              <w:jc w:val="left"/>
              <w:rPr>
                <w:rFonts w:ascii="宋体" w:eastAsia="宋体" w:hAnsi="宋体" w:cs="宋体"/>
                <w:kern w:val="0"/>
                <w:sz w:val="24"/>
                <w:szCs w:val="24"/>
              </w:rPr>
            </w:pPr>
            <w:r>
              <w:rPr>
                <w:rFonts w:ascii="宋体" w:eastAsia="宋体" w:hAnsi="宋体" w:cs="宋体"/>
                <w:kern w:val="0"/>
                <w:sz w:val="24"/>
                <w:szCs w:val="24"/>
              </w:rPr>
              <w:t>评分</w:t>
            </w:r>
          </w:p>
          <w:p w:rsidR="00165138" w:rsidRDefault="006700F3">
            <w:pPr>
              <w:widowControl/>
              <w:ind w:leftChars="300" w:left="630"/>
              <w:jc w:val="left"/>
              <w:rPr>
                <w:rFonts w:ascii="宋体" w:eastAsia="宋体" w:hAnsi="宋体" w:cs="宋体"/>
                <w:kern w:val="0"/>
                <w:sz w:val="24"/>
                <w:szCs w:val="24"/>
              </w:rPr>
            </w:pPr>
            <w:r>
              <w:rPr>
                <w:rFonts w:ascii="宋体" w:eastAsia="宋体" w:hAnsi="宋体" w:cs="宋体"/>
                <w:kern w:val="0"/>
                <w:sz w:val="24"/>
                <w:szCs w:val="24"/>
              </w:rPr>
              <w:t>内容</w:t>
            </w:r>
          </w:p>
          <w:p w:rsidR="00165138" w:rsidRDefault="00165138">
            <w:pPr>
              <w:widowControl/>
              <w:jc w:val="left"/>
              <w:rPr>
                <w:rFonts w:ascii="宋体" w:eastAsia="宋体" w:hAnsi="宋体" w:cs="宋体"/>
                <w:kern w:val="0"/>
                <w:sz w:val="24"/>
                <w:szCs w:val="24"/>
              </w:rPr>
            </w:pPr>
          </w:p>
          <w:p w:rsidR="00165138" w:rsidRDefault="006700F3">
            <w:pPr>
              <w:widowControl/>
              <w:jc w:val="left"/>
              <w:rPr>
                <w:rFonts w:ascii="宋体" w:eastAsia="宋体" w:hAnsi="宋体" w:cs="宋体"/>
                <w:kern w:val="0"/>
                <w:sz w:val="24"/>
                <w:szCs w:val="24"/>
              </w:rPr>
            </w:pPr>
            <w:r>
              <w:rPr>
                <w:rFonts w:ascii="宋体" w:eastAsia="宋体" w:hAnsi="宋体" w:cs="宋体" w:hint="eastAsia"/>
                <w:kern w:val="0"/>
                <w:sz w:val="24"/>
                <w:szCs w:val="24"/>
              </w:rPr>
              <w:t>评价</w:t>
            </w:r>
          </w:p>
        </w:tc>
        <w:tc>
          <w:tcPr>
            <w:tcW w:w="3852" w:type="dxa"/>
            <w:gridSpan w:val="3"/>
            <w:vAlign w:val="center"/>
          </w:tcPr>
          <w:p w:rsidR="00165138" w:rsidRDefault="006700F3">
            <w:pPr>
              <w:widowControl/>
              <w:jc w:val="center"/>
              <w:rPr>
                <w:rFonts w:ascii="宋体" w:eastAsia="宋体" w:hAnsi="宋体" w:cs="宋体"/>
                <w:kern w:val="0"/>
                <w:sz w:val="24"/>
                <w:szCs w:val="24"/>
              </w:rPr>
            </w:pPr>
            <w:r>
              <w:rPr>
                <w:rFonts w:ascii="宋体" w:eastAsia="宋体" w:hAnsi="宋体" w:cs="宋体"/>
                <w:kern w:val="0"/>
                <w:sz w:val="24"/>
                <w:szCs w:val="24"/>
              </w:rPr>
              <w:t>服务</w:t>
            </w:r>
          </w:p>
        </w:tc>
        <w:tc>
          <w:tcPr>
            <w:tcW w:w="3286" w:type="dxa"/>
            <w:gridSpan w:val="3"/>
            <w:vAlign w:val="center"/>
          </w:tcPr>
          <w:p w:rsidR="00165138" w:rsidRDefault="006700F3">
            <w:pPr>
              <w:widowControl/>
              <w:jc w:val="center"/>
              <w:rPr>
                <w:rFonts w:ascii="宋体" w:eastAsia="宋体" w:hAnsi="宋体" w:cs="宋体"/>
                <w:kern w:val="0"/>
                <w:sz w:val="24"/>
                <w:szCs w:val="24"/>
              </w:rPr>
            </w:pPr>
            <w:r>
              <w:rPr>
                <w:rFonts w:ascii="宋体" w:eastAsia="宋体" w:hAnsi="宋体" w:cs="宋体"/>
                <w:kern w:val="0"/>
                <w:sz w:val="24"/>
                <w:szCs w:val="24"/>
              </w:rPr>
              <w:t>沟通</w:t>
            </w:r>
          </w:p>
        </w:tc>
      </w:tr>
      <w:tr w:rsidR="00165138">
        <w:trPr>
          <w:trHeight w:val="614"/>
          <w:jc w:val="center"/>
        </w:trPr>
        <w:tc>
          <w:tcPr>
            <w:tcW w:w="1384" w:type="dxa"/>
            <w:vMerge/>
            <w:tcBorders>
              <w:tl2br w:val="single" w:sz="4" w:space="0" w:color="auto"/>
            </w:tcBorders>
          </w:tcPr>
          <w:p w:rsidR="00165138" w:rsidRDefault="00165138">
            <w:pPr>
              <w:widowControl/>
              <w:jc w:val="left"/>
              <w:rPr>
                <w:rFonts w:ascii="宋体" w:eastAsia="宋体" w:hAnsi="宋体" w:cs="宋体"/>
                <w:kern w:val="0"/>
                <w:sz w:val="24"/>
                <w:szCs w:val="24"/>
              </w:rPr>
            </w:pPr>
          </w:p>
        </w:tc>
        <w:tc>
          <w:tcPr>
            <w:tcW w:w="1276" w:type="dxa"/>
            <w:vAlign w:val="center"/>
          </w:tcPr>
          <w:p w:rsidR="00165138" w:rsidRDefault="006700F3">
            <w:pPr>
              <w:jc w:val="center"/>
              <w:rPr>
                <w:sz w:val="24"/>
                <w:szCs w:val="24"/>
              </w:rPr>
            </w:pPr>
            <w:r>
              <w:rPr>
                <w:rFonts w:hint="eastAsia"/>
                <w:sz w:val="24"/>
                <w:szCs w:val="24"/>
              </w:rPr>
              <w:t>到位及时</w:t>
            </w:r>
          </w:p>
        </w:tc>
        <w:tc>
          <w:tcPr>
            <w:tcW w:w="1276" w:type="dxa"/>
            <w:vAlign w:val="center"/>
          </w:tcPr>
          <w:p w:rsidR="00165138" w:rsidRDefault="006700F3">
            <w:pPr>
              <w:jc w:val="center"/>
              <w:rPr>
                <w:sz w:val="24"/>
                <w:szCs w:val="24"/>
              </w:rPr>
            </w:pPr>
            <w:r>
              <w:rPr>
                <w:rFonts w:hint="eastAsia"/>
                <w:sz w:val="24"/>
                <w:szCs w:val="24"/>
              </w:rPr>
              <w:t>工作效率</w:t>
            </w:r>
          </w:p>
        </w:tc>
        <w:tc>
          <w:tcPr>
            <w:tcW w:w="1300" w:type="dxa"/>
            <w:vAlign w:val="center"/>
          </w:tcPr>
          <w:p w:rsidR="00165138" w:rsidRDefault="006700F3">
            <w:pPr>
              <w:jc w:val="center"/>
              <w:rPr>
                <w:sz w:val="24"/>
                <w:szCs w:val="24"/>
              </w:rPr>
            </w:pPr>
            <w:r>
              <w:rPr>
                <w:rFonts w:hint="eastAsia"/>
                <w:sz w:val="24"/>
                <w:szCs w:val="24"/>
              </w:rPr>
              <w:t>工作态度</w:t>
            </w:r>
          </w:p>
        </w:tc>
        <w:tc>
          <w:tcPr>
            <w:tcW w:w="1095" w:type="dxa"/>
            <w:vAlign w:val="center"/>
          </w:tcPr>
          <w:p w:rsidR="00165138" w:rsidRDefault="006700F3">
            <w:pPr>
              <w:jc w:val="center"/>
              <w:rPr>
                <w:sz w:val="24"/>
                <w:szCs w:val="24"/>
              </w:rPr>
            </w:pPr>
            <w:r>
              <w:rPr>
                <w:rFonts w:hint="eastAsia"/>
                <w:sz w:val="24"/>
                <w:szCs w:val="24"/>
              </w:rPr>
              <w:t>主动性</w:t>
            </w:r>
          </w:p>
        </w:tc>
        <w:tc>
          <w:tcPr>
            <w:tcW w:w="1095" w:type="dxa"/>
            <w:vAlign w:val="center"/>
          </w:tcPr>
          <w:p w:rsidR="00165138" w:rsidRDefault="006700F3">
            <w:pPr>
              <w:jc w:val="center"/>
              <w:rPr>
                <w:sz w:val="24"/>
                <w:szCs w:val="24"/>
              </w:rPr>
            </w:pPr>
            <w:r>
              <w:rPr>
                <w:rFonts w:hint="eastAsia"/>
                <w:sz w:val="24"/>
                <w:szCs w:val="24"/>
              </w:rPr>
              <w:t>及时性</w:t>
            </w:r>
          </w:p>
        </w:tc>
        <w:tc>
          <w:tcPr>
            <w:tcW w:w="1096" w:type="dxa"/>
            <w:vAlign w:val="center"/>
          </w:tcPr>
          <w:p w:rsidR="00165138" w:rsidRDefault="006700F3">
            <w:pPr>
              <w:jc w:val="center"/>
              <w:rPr>
                <w:sz w:val="24"/>
                <w:szCs w:val="24"/>
              </w:rPr>
            </w:pPr>
            <w:r>
              <w:rPr>
                <w:rFonts w:hint="eastAsia"/>
                <w:sz w:val="24"/>
                <w:szCs w:val="24"/>
              </w:rPr>
              <w:t>完整性</w:t>
            </w:r>
          </w:p>
        </w:tc>
      </w:tr>
      <w:tr w:rsidR="00165138">
        <w:trPr>
          <w:trHeight w:val="614"/>
          <w:jc w:val="center"/>
        </w:trPr>
        <w:tc>
          <w:tcPr>
            <w:tcW w:w="1384" w:type="dxa"/>
            <w:vAlign w:val="center"/>
          </w:tcPr>
          <w:p w:rsidR="00165138" w:rsidRDefault="006700F3">
            <w:pPr>
              <w:widowControl/>
              <w:jc w:val="left"/>
              <w:rPr>
                <w:rFonts w:ascii="宋体" w:eastAsia="宋体" w:hAnsi="宋体" w:cs="宋体"/>
                <w:kern w:val="0"/>
                <w:sz w:val="24"/>
                <w:szCs w:val="24"/>
              </w:rPr>
            </w:pPr>
            <w:r>
              <w:rPr>
                <w:rFonts w:ascii="宋体" w:eastAsia="宋体" w:hAnsi="宋体" w:cs="宋体"/>
                <w:kern w:val="0"/>
                <w:sz w:val="24"/>
                <w:szCs w:val="24"/>
              </w:rPr>
              <w:t>优秀</w:t>
            </w:r>
          </w:p>
        </w:tc>
        <w:tc>
          <w:tcPr>
            <w:tcW w:w="1276" w:type="dxa"/>
            <w:vAlign w:val="center"/>
          </w:tcPr>
          <w:p w:rsidR="00165138" w:rsidRDefault="00165138">
            <w:pPr>
              <w:widowControl/>
              <w:jc w:val="left"/>
              <w:rPr>
                <w:sz w:val="24"/>
                <w:szCs w:val="24"/>
              </w:rPr>
            </w:pPr>
          </w:p>
        </w:tc>
        <w:tc>
          <w:tcPr>
            <w:tcW w:w="1276" w:type="dxa"/>
            <w:vAlign w:val="center"/>
          </w:tcPr>
          <w:p w:rsidR="00165138" w:rsidRDefault="00165138">
            <w:pPr>
              <w:widowControl/>
              <w:jc w:val="left"/>
              <w:rPr>
                <w:sz w:val="24"/>
                <w:szCs w:val="24"/>
              </w:rPr>
            </w:pPr>
          </w:p>
        </w:tc>
        <w:tc>
          <w:tcPr>
            <w:tcW w:w="1300" w:type="dxa"/>
            <w:vAlign w:val="center"/>
          </w:tcPr>
          <w:p w:rsidR="00165138" w:rsidRDefault="00165138">
            <w:pPr>
              <w:jc w:val="center"/>
              <w:rPr>
                <w:sz w:val="24"/>
                <w:szCs w:val="24"/>
              </w:rPr>
            </w:pPr>
          </w:p>
        </w:tc>
        <w:tc>
          <w:tcPr>
            <w:tcW w:w="1095" w:type="dxa"/>
            <w:vAlign w:val="center"/>
          </w:tcPr>
          <w:p w:rsidR="00165138" w:rsidRDefault="00165138">
            <w:pPr>
              <w:jc w:val="center"/>
              <w:rPr>
                <w:sz w:val="24"/>
                <w:szCs w:val="24"/>
              </w:rPr>
            </w:pPr>
          </w:p>
        </w:tc>
        <w:tc>
          <w:tcPr>
            <w:tcW w:w="1095" w:type="dxa"/>
            <w:vAlign w:val="center"/>
          </w:tcPr>
          <w:p w:rsidR="00165138" w:rsidRDefault="00165138">
            <w:pPr>
              <w:jc w:val="center"/>
              <w:rPr>
                <w:sz w:val="24"/>
                <w:szCs w:val="24"/>
              </w:rPr>
            </w:pPr>
          </w:p>
        </w:tc>
        <w:tc>
          <w:tcPr>
            <w:tcW w:w="1096" w:type="dxa"/>
            <w:vAlign w:val="center"/>
          </w:tcPr>
          <w:p w:rsidR="00165138" w:rsidRDefault="00165138">
            <w:pPr>
              <w:jc w:val="center"/>
              <w:rPr>
                <w:sz w:val="28"/>
              </w:rPr>
            </w:pPr>
          </w:p>
        </w:tc>
      </w:tr>
      <w:tr w:rsidR="00165138">
        <w:trPr>
          <w:trHeight w:val="614"/>
          <w:jc w:val="center"/>
        </w:trPr>
        <w:tc>
          <w:tcPr>
            <w:tcW w:w="1384" w:type="dxa"/>
            <w:vAlign w:val="center"/>
          </w:tcPr>
          <w:p w:rsidR="00165138" w:rsidRDefault="006700F3">
            <w:pPr>
              <w:widowControl/>
              <w:jc w:val="left"/>
              <w:rPr>
                <w:rFonts w:ascii="宋体" w:eastAsia="宋体" w:hAnsi="宋体" w:cs="宋体"/>
                <w:kern w:val="0"/>
                <w:sz w:val="24"/>
                <w:szCs w:val="24"/>
              </w:rPr>
            </w:pPr>
            <w:r>
              <w:rPr>
                <w:rFonts w:ascii="宋体" w:eastAsia="宋体" w:hAnsi="宋体" w:cs="宋体"/>
                <w:kern w:val="0"/>
                <w:sz w:val="24"/>
                <w:szCs w:val="24"/>
              </w:rPr>
              <w:t>良好</w:t>
            </w:r>
          </w:p>
        </w:tc>
        <w:tc>
          <w:tcPr>
            <w:tcW w:w="1276" w:type="dxa"/>
            <w:vAlign w:val="center"/>
          </w:tcPr>
          <w:p w:rsidR="00165138" w:rsidRDefault="00165138">
            <w:pPr>
              <w:widowControl/>
              <w:jc w:val="left"/>
              <w:rPr>
                <w:sz w:val="24"/>
                <w:szCs w:val="24"/>
              </w:rPr>
            </w:pPr>
          </w:p>
        </w:tc>
        <w:tc>
          <w:tcPr>
            <w:tcW w:w="1276" w:type="dxa"/>
            <w:vAlign w:val="center"/>
          </w:tcPr>
          <w:p w:rsidR="00165138" w:rsidRDefault="00165138">
            <w:pPr>
              <w:widowControl/>
              <w:jc w:val="left"/>
              <w:rPr>
                <w:sz w:val="24"/>
                <w:szCs w:val="24"/>
              </w:rPr>
            </w:pPr>
          </w:p>
        </w:tc>
        <w:tc>
          <w:tcPr>
            <w:tcW w:w="1300" w:type="dxa"/>
            <w:vAlign w:val="center"/>
          </w:tcPr>
          <w:p w:rsidR="00165138" w:rsidRDefault="00165138">
            <w:pPr>
              <w:jc w:val="center"/>
              <w:rPr>
                <w:sz w:val="24"/>
                <w:szCs w:val="24"/>
              </w:rPr>
            </w:pPr>
          </w:p>
        </w:tc>
        <w:tc>
          <w:tcPr>
            <w:tcW w:w="1095" w:type="dxa"/>
            <w:vAlign w:val="center"/>
          </w:tcPr>
          <w:p w:rsidR="00165138" w:rsidRDefault="00165138">
            <w:pPr>
              <w:jc w:val="center"/>
              <w:rPr>
                <w:sz w:val="24"/>
                <w:szCs w:val="24"/>
              </w:rPr>
            </w:pPr>
          </w:p>
        </w:tc>
        <w:tc>
          <w:tcPr>
            <w:tcW w:w="1095" w:type="dxa"/>
            <w:vAlign w:val="center"/>
          </w:tcPr>
          <w:p w:rsidR="00165138" w:rsidRDefault="00165138">
            <w:pPr>
              <w:jc w:val="center"/>
              <w:rPr>
                <w:sz w:val="24"/>
                <w:szCs w:val="24"/>
              </w:rPr>
            </w:pPr>
          </w:p>
        </w:tc>
        <w:tc>
          <w:tcPr>
            <w:tcW w:w="1096" w:type="dxa"/>
            <w:vAlign w:val="center"/>
          </w:tcPr>
          <w:p w:rsidR="00165138" w:rsidRDefault="00165138">
            <w:pPr>
              <w:jc w:val="center"/>
              <w:rPr>
                <w:sz w:val="28"/>
              </w:rPr>
            </w:pPr>
          </w:p>
        </w:tc>
      </w:tr>
      <w:tr w:rsidR="00165138">
        <w:trPr>
          <w:trHeight w:val="614"/>
          <w:jc w:val="center"/>
        </w:trPr>
        <w:tc>
          <w:tcPr>
            <w:tcW w:w="1384" w:type="dxa"/>
            <w:vAlign w:val="center"/>
          </w:tcPr>
          <w:p w:rsidR="00165138" w:rsidRDefault="006700F3">
            <w:pPr>
              <w:widowControl/>
              <w:jc w:val="left"/>
              <w:rPr>
                <w:rFonts w:ascii="宋体" w:eastAsia="宋体" w:hAnsi="宋体" w:cs="宋体"/>
                <w:kern w:val="0"/>
                <w:sz w:val="24"/>
                <w:szCs w:val="24"/>
              </w:rPr>
            </w:pPr>
            <w:r>
              <w:rPr>
                <w:rFonts w:ascii="宋体" w:eastAsia="宋体" w:hAnsi="宋体" w:cs="宋体"/>
                <w:kern w:val="0"/>
                <w:sz w:val="24"/>
                <w:szCs w:val="24"/>
              </w:rPr>
              <w:t>一般</w:t>
            </w:r>
          </w:p>
        </w:tc>
        <w:tc>
          <w:tcPr>
            <w:tcW w:w="1276" w:type="dxa"/>
            <w:vAlign w:val="center"/>
          </w:tcPr>
          <w:p w:rsidR="00165138" w:rsidRDefault="00165138">
            <w:pPr>
              <w:widowControl/>
              <w:jc w:val="left"/>
              <w:rPr>
                <w:sz w:val="24"/>
                <w:szCs w:val="24"/>
              </w:rPr>
            </w:pPr>
          </w:p>
        </w:tc>
        <w:tc>
          <w:tcPr>
            <w:tcW w:w="1276" w:type="dxa"/>
            <w:vAlign w:val="center"/>
          </w:tcPr>
          <w:p w:rsidR="00165138" w:rsidRDefault="00165138">
            <w:pPr>
              <w:widowControl/>
              <w:jc w:val="left"/>
              <w:rPr>
                <w:sz w:val="24"/>
                <w:szCs w:val="24"/>
              </w:rPr>
            </w:pPr>
          </w:p>
        </w:tc>
        <w:tc>
          <w:tcPr>
            <w:tcW w:w="1300" w:type="dxa"/>
            <w:vAlign w:val="center"/>
          </w:tcPr>
          <w:p w:rsidR="00165138" w:rsidRDefault="00165138">
            <w:pPr>
              <w:widowControl/>
              <w:jc w:val="left"/>
              <w:rPr>
                <w:sz w:val="24"/>
                <w:szCs w:val="24"/>
              </w:rPr>
            </w:pPr>
          </w:p>
        </w:tc>
        <w:tc>
          <w:tcPr>
            <w:tcW w:w="1095" w:type="dxa"/>
            <w:vAlign w:val="center"/>
          </w:tcPr>
          <w:p w:rsidR="00165138" w:rsidRDefault="00165138">
            <w:pPr>
              <w:jc w:val="center"/>
              <w:rPr>
                <w:sz w:val="24"/>
                <w:szCs w:val="24"/>
              </w:rPr>
            </w:pPr>
          </w:p>
        </w:tc>
        <w:tc>
          <w:tcPr>
            <w:tcW w:w="1095" w:type="dxa"/>
            <w:vAlign w:val="center"/>
          </w:tcPr>
          <w:p w:rsidR="00165138" w:rsidRDefault="00165138">
            <w:pPr>
              <w:jc w:val="center"/>
              <w:rPr>
                <w:sz w:val="24"/>
                <w:szCs w:val="24"/>
              </w:rPr>
            </w:pPr>
          </w:p>
        </w:tc>
        <w:tc>
          <w:tcPr>
            <w:tcW w:w="1096" w:type="dxa"/>
            <w:vAlign w:val="center"/>
          </w:tcPr>
          <w:p w:rsidR="00165138" w:rsidRDefault="00165138">
            <w:pPr>
              <w:jc w:val="center"/>
              <w:rPr>
                <w:sz w:val="28"/>
              </w:rPr>
            </w:pPr>
          </w:p>
        </w:tc>
      </w:tr>
      <w:tr w:rsidR="00165138">
        <w:trPr>
          <w:trHeight w:val="2163"/>
          <w:jc w:val="center"/>
        </w:trPr>
        <w:tc>
          <w:tcPr>
            <w:tcW w:w="1384" w:type="dxa"/>
            <w:vAlign w:val="center"/>
          </w:tcPr>
          <w:p w:rsidR="00165138" w:rsidRDefault="006700F3">
            <w:pPr>
              <w:widowControl/>
              <w:jc w:val="left"/>
              <w:rPr>
                <w:rFonts w:ascii="宋体" w:eastAsia="宋体" w:hAnsi="宋体" w:cs="宋体"/>
                <w:kern w:val="0"/>
                <w:sz w:val="24"/>
                <w:szCs w:val="24"/>
              </w:rPr>
            </w:pPr>
            <w:r>
              <w:rPr>
                <w:rFonts w:ascii="宋体" w:eastAsia="宋体" w:hAnsi="宋体" w:cs="宋体"/>
                <w:kern w:val="0"/>
                <w:sz w:val="24"/>
                <w:szCs w:val="24"/>
              </w:rPr>
              <w:t>备注</w:t>
            </w:r>
          </w:p>
        </w:tc>
        <w:tc>
          <w:tcPr>
            <w:tcW w:w="7138" w:type="dxa"/>
            <w:gridSpan w:val="6"/>
            <w:vAlign w:val="center"/>
          </w:tcPr>
          <w:p w:rsidR="00165138" w:rsidRDefault="00165138">
            <w:pPr>
              <w:jc w:val="center"/>
              <w:rPr>
                <w:sz w:val="24"/>
                <w:szCs w:val="24"/>
              </w:rPr>
            </w:pPr>
          </w:p>
        </w:tc>
      </w:tr>
      <w:tr w:rsidR="00165138">
        <w:trPr>
          <w:trHeight w:val="2163"/>
          <w:jc w:val="center"/>
        </w:trPr>
        <w:tc>
          <w:tcPr>
            <w:tcW w:w="1384" w:type="dxa"/>
            <w:vAlign w:val="center"/>
          </w:tcPr>
          <w:p w:rsidR="00165138" w:rsidRDefault="006700F3">
            <w:pPr>
              <w:widowControl/>
              <w:jc w:val="left"/>
              <w:rPr>
                <w:rFonts w:ascii="宋体" w:eastAsia="宋体" w:hAnsi="宋体" w:cs="宋体"/>
                <w:kern w:val="0"/>
                <w:sz w:val="24"/>
                <w:szCs w:val="24"/>
              </w:rPr>
            </w:pPr>
            <w:r>
              <w:rPr>
                <w:rFonts w:ascii="宋体" w:eastAsia="宋体" w:hAnsi="宋体" w:cs="宋体"/>
                <w:kern w:val="0"/>
                <w:sz w:val="24"/>
                <w:szCs w:val="24"/>
              </w:rPr>
              <w:t>综合评分</w:t>
            </w:r>
          </w:p>
        </w:tc>
        <w:tc>
          <w:tcPr>
            <w:tcW w:w="7138" w:type="dxa"/>
            <w:gridSpan w:val="6"/>
            <w:vAlign w:val="center"/>
          </w:tcPr>
          <w:p w:rsidR="00165138" w:rsidRDefault="006700F3">
            <w:pPr>
              <w:jc w:val="center"/>
              <w:rPr>
                <w:sz w:val="24"/>
                <w:szCs w:val="24"/>
              </w:rPr>
            </w:pPr>
            <w:r>
              <w:rPr>
                <w:rFonts w:ascii="宋体" w:eastAsia="宋体" w:hAnsi="宋体" w:cs="宋体" w:hint="eastAsia"/>
                <w:kern w:val="0"/>
                <w:sz w:val="24"/>
                <w:szCs w:val="24"/>
              </w:rPr>
              <w:t>□</w:t>
            </w:r>
            <w:r>
              <w:rPr>
                <w:rFonts w:ascii="宋体" w:eastAsia="宋体" w:hAnsi="宋体" w:cs="宋体"/>
                <w:kern w:val="0"/>
                <w:sz w:val="24"/>
                <w:szCs w:val="24"/>
              </w:rPr>
              <w:t>优秀</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w:t>
            </w:r>
            <w:r>
              <w:rPr>
                <w:rFonts w:ascii="宋体" w:eastAsia="宋体" w:hAnsi="宋体" w:cs="宋体"/>
                <w:kern w:val="0"/>
                <w:sz w:val="24"/>
                <w:szCs w:val="24"/>
              </w:rPr>
              <w:t>良好</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w:t>
            </w:r>
            <w:r>
              <w:rPr>
                <w:rFonts w:ascii="宋体" w:eastAsia="宋体" w:hAnsi="宋体" w:cs="宋体"/>
                <w:kern w:val="0"/>
                <w:sz w:val="24"/>
                <w:szCs w:val="24"/>
              </w:rPr>
              <w:t>一般</w:t>
            </w:r>
          </w:p>
        </w:tc>
      </w:tr>
    </w:tbl>
    <w:p w:rsidR="00165138" w:rsidRDefault="006700F3">
      <w:pPr>
        <w:rPr>
          <w:rFonts w:ascii="宋体" w:eastAsia="宋体" w:hAnsi="宋体" w:cs="宋体"/>
          <w:kern w:val="0"/>
          <w:sz w:val="24"/>
          <w:szCs w:val="24"/>
        </w:rPr>
      </w:pPr>
      <w:r>
        <w:rPr>
          <w:rFonts w:ascii="宋体" w:eastAsia="宋体" w:hAnsi="宋体" w:cs="宋体" w:hint="eastAsia"/>
          <w:kern w:val="0"/>
          <w:sz w:val="24"/>
          <w:szCs w:val="24"/>
        </w:rPr>
        <w:t>注：请在评价相应的框内“√”。</w:t>
      </w:r>
    </w:p>
    <w:p w:rsidR="00165138" w:rsidRDefault="006700F3" w:rsidP="005853BC">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165138" w:rsidRDefault="00165138">
      <w:pPr>
        <w:widowControl/>
        <w:jc w:val="left"/>
        <w:rPr>
          <w:rFonts w:ascii="宋体" w:eastAsia="宋体" w:hAnsi="宋体" w:cs="宋体"/>
          <w:b/>
          <w:kern w:val="0"/>
          <w:sz w:val="24"/>
          <w:szCs w:val="24"/>
        </w:rPr>
      </w:pPr>
    </w:p>
    <w:p w:rsidR="00165138" w:rsidRDefault="006700F3">
      <w:pPr>
        <w:widowControl/>
        <w:spacing w:line="480" w:lineRule="auto"/>
        <w:jc w:val="left"/>
        <w:rPr>
          <w:rFonts w:ascii="宋体" w:eastAsia="宋体" w:hAnsi="宋体" w:cs="宋体"/>
          <w:b/>
          <w:kern w:val="0"/>
          <w:sz w:val="24"/>
          <w:szCs w:val="24"/>
        </w:rPr>
      </w:pPr>
      <w:r>
        <w:rPr>
          <w:rFonts w:ascii="宋体" w:eastAsia="宋体" w:hAnsi="宋体" w:cs="宋体"/>
          <w:b/>
          <w:kern w:val="0"/>
          <w:sz w:val="24"/>
          <w:szCs w:val="24"/>
        </w:rPr>
        <w:t>附件</w:t>
      </w:r>
      <w:r w:rsidR="005853BC">
        <w:rPr>
          <w:rFonts w:ascii="宋体" w:eastAsia="宋体" w:hAnsi="宋体" w:cs="宋体" w:hint="eastAsia"/>
          <w:b/>
          <w:kern w:val="0"/>
          <w:sz w:val="24"/>
          <w:szCs w:val="24"/>
        </w:rPr>
        <w:t>四</w:t>
      </w:r>
      <w:r>
        <w:rPr>
          <w:rFonts w:ascii="宋体" w:eastAsia="宋体" w:hAnsi="宋体" w:cs="宋体"/>
          <w:b/>
          <w:kern w:val="0"/>
          <w:sz w:val="24"/>
          <w:szCs w:val="24"/>
        </w:rPr>
        <w:t>：</w:t>
      </w:r>
    </w:p>
    <w:p w:rsidR="00165138" w:rsidRDefault="006700F3">
      <w:pPr>
        <w:widowControl/>
        <w:spacing w:line="480" w:lineRule="auto"/>
        <w:jc w:val="center"/>
        <w:rPr>
          <w:rFonts w:ascii="宋体" w:eastAsia="宋体" w:hAnsi="宋体" w:cs="宋体"/>
          <w:b/>
          <w:kern w:val="0"/>
          <w:sz w:val="32"/>
          <w:szCs w:val="32"/>
        </w:rPr>
      </w:pPr>
      <w:r>
        <w:rPr>
          <w:rFonts w:ascii="宋体" w:eastAsia="宋体" w:hAnsi="宋体" w:cs="宋体"/>
          <w:b/>
          <w:kern w:val="0"/>
          <w:sz w:val="32"/>
          <w:szCs w:val="32"/>
        </w:rPr>
        <w:t>法定代表人授权书</w:t>
      </w:r>
    </w:p>
    <w:p w:rsidR="00165138" w:rsidRDefault="006700F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u w:val="single"/>
        </w:rPr>
        <w:t>（投标单位全称）</w:t>
      </w:r>
      <w:r>
        <w:rPr>
          <w:rFonts w:ascii="宋体" w:eastAsia="宋体" w:hAnsi="宋体" w:cs="宋体"/>
          <w:kern w:val="0"/>
          <w:sz w:val="24"/>
          <w:szCs w:val="24"/>
        </w:rPr>
        <w:t xml:space="preserve">法定代表人: </w:t>
      </w:r>
    </w:p>
    <w:p w:rsidR="00165138" w:rsidRDefault="006700F3">
      <w:pPr>
        <w:widowControl/>
        <w:spacing w:line="480" w:lineRule="auto"/>
        <w:ind w:firstLineChars="400" w:firstLine="960"/>
        <w:jc w:val="left"/>
        <w:rPr>
          <w:rFonts w:ascii="宋体" w:eastAsia="宋体" w:hAnsi="宋体" w:cs="宋体"/>
          <w:kern w:val="0"/>
          <w:sz w:val="24"/>
          <w:szCs w:val="24"/>
        </w:rPr>
      </w:pPr>
      <w:r>
        <w:rPr>
          <w:rFonts w:ascii="宋体" w:eastAsia="宋体" w:hAnsi="宋体" w:cs="宋体"/>
          <w:kern w:val="0"/>
          <w:sz w:val="24"/>
          <w:szCs w:val="24"/>
        </w:rPr>
        <w:t xml:space="preserve">授权 </w:t>
      </w:r>
      <w:r>
        <w:rPr>
          <w:rFonts w:ascii="宋体" w:eastAsia="宋体" w:hAnsi="宋体" w:cs="宋体"/>
          <w:kern w:val="0"/>
          <w:sz w:val="24"/>
          <w:szCs w:val="24"/>
          <w:u w:val="single"/>
        </w:rPr>
        <w:t xml:space="preserve">（全权代表姓名） </w:t>
      </w:r>
      <w:r>
        <w:rPr>
          <w:rFonts w:ascii="宋体" w:eastAsia="宋体" w:hAnsi="宋体" w:cs="宋体"/>
          <w:kern w:val="0"/>
          <w:sz w:val="24"/>
          <w:szCs w:val="24"/>
        </w:rPr>
        <w:t>为全权代表，参加贵公司组织的物流运输招标项目的招标活动，全权处理招标活动中的一切事宜。</w:t>
      </w:r>
    </w:p>
    <w:p w:rsidR="00165138" w:rsidRDefault="00165138">
      <w:pPr>
        <w:widowControl/>
        <w:spacing w:line="480" w:lineRule="auto"/>
        <w:ind w:firstLineChars="400" w:firstLine="960"/>
        <w:jc w:val="left"/>
        <w:rPr>
          <w:rFonts w:ascii="宋体" w:eastAsia="宋体" w:hAnsi="宋体" w:cs="宋体"/>
          <w:kern w:val="0"/>
          <w:sz w:val="24"/>
          <w:szCs w:val="24"/>
        </w:rPr>
      </w:pPr>
    </w:p>
    <w:p w:rsidR="00165138" w:rsidRDefault="006700F3">
      <w:pPr>
        <w:widowControl/>
        <w:spacing w:line="480" w:lineRule="auto"/>
        <w:ind w:firstLineChars="1900" w:firstLine="4560"/>
        <w:jc w:val="left"/>
        <w:rPr>
          <w:rFonts w:ascii="宋体" w:eastAsia="宋体" w:hAnsi="宋体" w:cs="宋体"/>
          <w:kern w:val="0"/>
          <w:sz w:val="24"/>
          <w:szCs w:val="24"/>
        </w:rPr>
      </w:pPr>
      <w:r>
        <w:rPr>
          <w:rFonts w:ascii="宋体" w:eastAsia="宋体" w:hAnsi="宋体" w:cs="宋体"/>
          <w:kern w:val="0"/>
          <w:sz w:val="24"/>
          <w:szCs w:val="24"/>
        </w:rPr>
        <w:t>法定代表人（签字）：</w:t>
      </w:r>
    </w:p>
    <w:p w:rsidR="00165138" w:rsidRDefault="006700F3">
      <w:pPr>
        <w:widowControl/>
        <w:spacing w:line="480" w:lineRule="auto"/>
        <w:ind w:firstLineChars="1900" w:firstLine="4560"/>
        <w:jc w:val="left"/>
        <w:rPr>
          <w:rFonts w:ascii="宋体" w:eastAsia="宋体" w:hAnsi="宋体" w:cs="宋体"/>
          <w:kern w:val="0"/>
          <w:sz w:val="24"/>
          <w:szCs w:val="24"/>
        </w:rPr>
      </w:pPr>
      <w:r>
        <w:rPr>
          <w:rFonts w:ascii="宋体" w:eastAsia="宋体" w:hAnsi="宋体" w:cs="宋体"/>
          <w:kern w:val="0"/>
          <w:sz w:val="24"/>
          <w:szCs w:val="24"/>
        </w:rPr>
        <w:t xml:space="preserve">投标单位全称（公章）： </w:t>
      </w:r>
    </w:p>
    <w:p w:rsidR="00165138" w:rsidRDefault="006700F3">
      <w:pPr>
        <w:widowControl/>
        <w:spacing w:line="480" w:lineRule="auto"/>
        <w:ind w:firstLineChars="1900" w:firstLine="4560"/>
        <w:jc w:val="left"/>
        <w:rPr>
          <w:rFonts w:ascii="宋体" w:eastAsia="宋体" w:hAnsi="宋体" w:cs="宋体"/>
          <w:kern w:val="0"/>
          <w:sz w:val="24"/>
          <w:szCs w:val="24"/>
        </w:rPr>
      </w:pPr>
      <w:r>
        <w:rPr>
          <w:rFonts w:ascii="宋体" w:eastAsia="宋体" w:hAnsi="宋体" w:cs="宋体"/>
          <w:kern w:val="0"/>
          <w:sz w:val="24"/>
          <w:szCs w:val="24"/>
        </w:rPr>
        <w:t xml:space="preserve">日期： </w:t>
      </w:r>
    </w:p>
    <w:p w:rsidR="00165138" w:rsidRDefault="006700F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 xml:space="preserve">附： </w:t>
      </w:r>
    </w:p>
    <w:p w:rsidR="00165138" w:rsidRDefault="006700F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全权代表姓名：</w:t>
      </w:r>
      <w:r w:rsidR="00A02B26">
        <w:rPr>
          <w:rFonts w:ascii="宋体" w:hAnsi="宋体" w:cs="Arial" w:hint="eastAsia"/>
          <w:sz w:val="24"/>
          <w:szCs w:val="24"/>
          <w:u w:val="single"/>
        </w:rPr>
        <w:t xml:space="preserve">               </w:t>
      </w:r>
      <w:r w:rsidR="00A02B26">
        <w:rPr>
          <w:rFonts w:ascii="宋体" w:hAnsi="宋体" w:cs="Arial"/>
          <w:sz w:val="24"/>
          <w:szCs w:val="24"/>
          <w:u w:val="single"/>
        </w:rPr>
        <w:t xml:space="preserve">     </w:t>
      </w:r>
      <w:r w:rsidR="00A02B26">
        <w:rPr>
          <w:rFonts w:ascii="宋体" w:hAnsi="宋体" w:cs="Arial" w:hint="eastAsia"/>
          <w:sz w:val="24"/>
          <w:szCs w:val="24"/>
          <w:u w:val="single"/>
        </w:rPr>
        <w:t xml:space="preserve">      </w:t>
      </w:r>
      <w:r>
        <w:rPr>
          <w:rFonts w:ascii="宋体" w:eastAsia="宋体" w:hAnsi="宋体" w:cs="宋体"/>
          <w:kern w:val="0"/>
          <w:sz w:val="24"/>
          <w:szCs w:val="24"/>
        </w:rPr>
        <w:t xml:space="preserve"> </w:t>
      </w:r>
    </w:p>
    <w:p w:rsidR="00165138" w:rsidRDefault="006700F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 xml:space="preserve">职 </w:t>
      </w:r>
      <w:proofErr w:type="gramStart"/>
      <w:r>
        <w:rPr>
          <w:rFonts w:ascii="宋体" w:eastAsia="宋体" w:hAnsi="宋体" w:cs="宋体"/>
          <w:kern w:val="0"/>
          <w:sz w:val="24"/>
          <w:szCs w:val="24"/>
        </w:rPr>
        <w:t>务</w:t>
      </w:r>
      <w:proofErr w:type="gramEnd"/>
      <w:r>
        <w:rPr>
          <w:rFonts w:ascii="宋体" w:eastAsia="宋体" w:hAnsi="宋体" w:cs="宋体"/>
          <w:kern w:val="0"/>
          <w:sz w:val="24"/>
          <w:szCs w:val="24"/>
        </w:rPr>
        <w:t xml:space="preserve">： </w:t>
      </w:r>
      <w:r w:rsidR="00A02B26">
        <w:rPr>
          <w:rFonts w:ascii="宋体" w:hAnsi="宋体" w:cs="Arial" w:hint="eastAsia"/>
          <w:sz w:val="24"/>
          <w:szCs w:val="24"/>
          <w:u w:val="single"/>
        </w:rPr>
        <w:t xml:space="preserve">               </w:t>
      </w:r>
      <w:r w:rsidR="00A02B26">
        <w:rPr>
          <w:rFonts w:ascii="宋体" w:hAnsi="宋体" w:cs="Arial"/>
          <w:sz w:val="24"/>
          <w:szCs w:val="24"/>
          <w:u w:val="single"/>
        </w:rPr>
        <w:t xml:space="preserve">     </w:t>
      </w:r>
      <w:r w:rsidR="00A02B26">
        <w:rPr>
          <w:rFonts w:ascii="宋体" w:hAnsi="宋体" w:cs="Arial" w:hint="eastAsia"/>
          <w:sz w:val="24"/>
          <w:szCs w:val="24"/>
          <w:u w:val="single"/>
        </w:rPr>
        <w:t xml:space="preserve">      </w:t>
      </w:r>
    </w:p>
    <w:p w:rsidR="00165138" w:rsidRDefault="006700F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 xml:space="preserve">详细通讯地址： </w:t>
      </w:r>
      <w:r w:rsidR="00A02B26">
        <w:rPr>
          <w:rFonts w:ascii="宋体" w:hAnsi="宋体" w:cs="Arial" w:hint="eastAsia"/>
          <w:sz w:val="24"/>
          <w:szCs w:val="24"/>
          <w:u w:val="single"/>
        </w:rPr>
        <w:t xml:space="preserve">               </w:t>
      </w:r>
      <w:r w:rsidR="00A02B26">
        <w:rPr>
          <w:rFonts w:ascii="宋体" w:hAnsi="宋体" w:cs="Arial"/>
          <w:sz w:val="24"/>
          <w:szCs w:val="24"/>
          <w:u w:val="single"/>
        </w:rPr>
        <w:t xml:space="preserve">     </w:t>
      </w:r>
      <w:r w:rsidR="00A02B26">
        <w:rPr>
          <w:rFonts w:ascii="宋体" w:hAnsi="宋体" w:cs="Arial" w:hint="eastAsia"/>
          <w:sz w:val="24"/>
          <w:szCs w:val="24"/>
          <w:u w:val="single"/>
        </w:rPr>
        <w:t xml:space="preserve">      </w:t>
      </w:r>
    </w:p>
    <w:p w:rsidR="00165138" w:rsidRDefault="006700F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 xml:space="preserve">邮 政 编 码： </w:t>
      </w:r>
      <w:r w:rsidR="00A02B26">
        <w:rPr>
          <w:rFonts w:ascii="宋体" w:hAnsi="宋体" w:cs="Arial" w:hint="eastAsia"/>
          <w:sz w:val="24"/>
          <w:szCs w:val="24"/>
          <w:u w:val="single"/>
        </w:rPr>
        <w:t xml:space="preserve">               </w:t>
      </w:r>
      <w:r w:rsidR="00A02B26">
        <w:rPr>
          <w:rFonts w:ascii="宋体" w:hAnsi="宋体" w:cs="Arial"/>
          <w:sz w:val="24"/>
          <w:szCs w:val="24"/>
          <w:u w:val="single"/>
        </w:rPr>
        <w:t xml:space="preserve">     </w:t>
      </w:r>
      <w:r w:rsidR="00A02B26">
        <w:rPr>
          <w:rFonts w:ascii="宋体" w:hAnsi="宋体" w:cs="Arial" w:hint="eastAsia"/>
          <w:sz w:val="24"/>
          <w:szCs w:val="24"/>
          <w:u w:val="single"/>
        </w:rPr>
        <w:t xml:space="preserve">      </w:t>
      </w:r>
    </w:p>
    <w:p w:rsidR="00165138" w:rsidRDefault="006700F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 xml:space="preserve">传 真： </w:t>
      </w:r>
      <w:r w:rsidR="00A02B26">
        <w:rPr>
          <w:rFonts w:ascii="宋体" w:hAnsi="宋体" w:cs="Arial" w:hint="eastAsia"/>
          <w:sz w:val="24"/>
          <w:szCs w:val="24"/>
          <w:u w:val="single"/>
        </w:rPr>
        <w:t xml:space="preserve">               </w:t>
      </w:r>
      <w:r w:rsidR="00A02B26">
        <w:rPr>
          <w:rFonts w:ascii="宋体" w:hAnsi="宋体" w:cs="Arial"/>
          <w:sz w:val="24"/>
          <w:szCs w:val="24"/>
          <w:u w:val="single"/>
        </w:rPr>
        <w:t xml:space="preserve">     </w:t>
      </w:r>
      <w:r w:rsidR="00A02B26">
        <w:rPr>
          <w:rFonts w:ascii="宋体" w:hAnsi="宋体" w:cs="Arial" w:hint="eastAsia"/>
          <w:sz w:val="24"/>
          <w:szCs w:val="24"/>
          <w:u w:val="single"/>
        </w:rPr>
        <w:t xml:space="preserve">      </w:t>
      </w:r>
    </w:p>
    <w:p w:rsidR="00165138" w:rsidRDefault="006700F3">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电 话：</w:t>
      </w:r>
      <w:r w:rsidR="00A02B26">
        <w:rPr>
          <w:rFonts w:ascii="宋体" w:hAnsi="宋体" w:cs="Arial" w:hint="eastAsia"/>
          <w:sz w:val="24"/>
          <w:szCs w:val="24"/>
          <w:u w:val="single"/>
        </w:rPr>
        <w:t xml:space="preserve">               </w:t>
      </w:r>
      <w:r w:rsidR="00A02B26">
        <w:rPr>
          <w:rFonts w:ascii="宋体" w:hAnsi="宋体" w:cs="Arial"/>
          <w:sz w:val="24"/>
          <w:szCs w:val="24"/>
          <w:u w:val="single"/>
        </w:rPr>
        <w:t xml:space="preserve">     </w:t>
      </w:r>
      <w:r w:rsidR="00A02B26">
        <w:rPr>
          <w:rFonts w:ascii="宋体" w:hAnsi="宋体" w:cs="Arial" w:hint="eastAsia"/>
          <w:sz w:val="24"/>
          <w:szCs w:val="24"/>
          <w:u w:val="single"/>
        </w:rPr>
        <w:t xml:space="preserve">      </w:t>
      </w:r>
    </w:p>
    <w:p w:rsidR="00165138" w:rsidRDefault="006700F3">
      <w:pPr>
        <w:widowControl/>
        <w:spacing w:line="480" w:lineRule="auto"/>
        <w:jc w:val="left"/>
        <w:rPr>
          <w:rFonts w:ascii="宋体" w:eastAsia="宋体" w:hAnsi="宋体" w:cs="宋体"/>
          <w:b/>
          <w:kern w:val="0"/>
          <w:sz w:val="24"/>
          <w:szCs w:val="24"/>
        </w:rPr>
      </w:pPr>
      <w:r>
        <w:rPr>
          <w:rFonts w:ascii="宋体" w:eastAsia="宋体" w:hAnsi="宋体" w:cs="宋体"/>
          <w:kern w:val="0"/>
          <w:sz w:val="24"/>
          <w:szCs w:val="24"/>
        </w:rPr>
        <w:br w:type="page"/>
      </w:r>
      <w:r>
        <w:rPr>
          <w:rFonts w:ascii="宋体" w:eastAsia="宋体" w:hAnsi="宋体" w:cs="宋体"/>
          <w:b/>
          <w:kern w:val="0"/>
          <w:sz w:val="24"/>
          <w:szCs w:val="24"/>
        </w:rPr>
        <w:lastRenderedPageBreak/>
        <w:t>附件</w:t>
      </w:r>
      <w:r w:rsidR="005853BC">
        <w:rPr>
          <w:rFonts w:ascii="宋体" w:eastAsia="宋体" w:hAnsi="宋体" w:cs="宋体"/>
          <w:b/>
          <w:kern w:val="0"/>
          <w:sz w:val="24"/>
          <w:szCs w:val="24"/>
        </w:rPr>
        <w:t>五</w:t>
      </w:r>
      <w:r>
        <w:rPr>
          <w:rFonts w:ascii="宋体" w:eastAsia="宋体" w:hAnsi="宋体" w:cs="宋体"/>
          <w:b/>
          <w:kern w:val="0"/>
          <w:sz w:val="24"/>
          <w:szCs w:val="24"/>
        </w:rPr>
        <w:t>：</w:t>
      </w:r>
    </w:p>
    <w:p w:rsidR="00165138" w:rsidRDefault="00165138">
      <w:pPr>
        <w:rPr>
          <w:rFonts w:ascii="仿宋_GB2312" w:eastAsia="仿宋_GB2312" w:hAnsi="仿宋_GB2312" w:cs="仿宋_GB2312"/>
          <w:sz w:val="28"/>
          <w:szCs w:val="28"/>
        </w:rPr>
      </w:pPr>
    </w:p>
    <w:p w:rsidR="00165138" w:rsidRDefault="006700F3">
      <w:pPr>
        <w:spacing w:line="460" w:lineRule="exact"/>
        <w:jc w:val="center"/>
        <w:rPr>
          <w:b/>
          <w:sz w:val="44"/>
          <w:szCs w:val="44"/>
        </w:rPr>
      </w:pPr>
      <w:r>
        <w:rPr>
          <w:rFonts w:hint="eastAsia"/>
          <w:b/>
          <w:sz w:val="44"/>
          <w:szCs w:val="44"/>
        </w:rPr>
        <w:t>廉洁合同</w:t>
      </w:r>
    </w:p>
    <w:p w:rsidR="00165138" w:rsidRDefault="006700F3">
      <w:pPr>
        <w:spacing w:line="460" w:lineRule="exact"/>
        <w:ind w:firstLine="570"/>
        <w:rPr>
          <w:rFonts w:ascii="仿宋_GB2312" w:eastAsia="仿宋_GB2312" w:hAnsi="仿宋_GB2312" w:cs="仿宋_GB2312"/>
          <w:sz w:val="28"/>
          <w:szCs w:val="28"/>
        </w:rPr>
      </w:pPr>
      <w:r>
        <w:rPr>
          <w:rFonts w:ascii="仿宋_GB2312" w:eastAsia="仿宋_GB2312" w:hAnsi="仿宋_GB2312" w:cs="仿宋_GB2312" w:hint="eastAsia"/>
          <w:sz w:val="28"/>
          <w:szCs w:val="28"/>
        </w:rPr>
        <w:t>自编号：</w:t>
      </w:r>
    </w:p>
    <w:p w:rsidR="00165138" w:rsidRDefault="006700F3">
      <w:pPr>
        <w:adjustRightInd w:val="0"/>
        <w:snapToGrid w:val="0"/>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甲方：广州柴油机厂股份有限公司</w:t>
      </w:r>
    </w:p>
    <w:p w:rsidR="00165138" w:rsidRDefault="006700F3">
      <w:pPr>
        <w:adjustRightInd w:val="0"/>
        <w:snapToGrid w:val="0"/>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乙方：                       </w:t>
      </w:r>
    </w:p>
    <w:p w:rsidR="00165138" w:rsidRDefault="00165138">
      <w:pPr>
        <w:adjustRightInd w:val="0"/>
        <w:snapToGrid w:val="0"/>
        <w:spacing w:line="460" w:lineRule="exact"/>
        <w:ind w:firstLineChars="200" w:firstLine="560"/>
        <w:rPr>
          <w:rFonts w:ascii="仿宋_GB2312" w:eastAsia="仿宋_GB2312" w:hAnsi="仿宋_GB2312" w:cs="仿宋_GB2312"/>
          <w:sz w:val="28"/>
          <w:szCs w:val="28"/>
        </w:rPr>
      </w:pPr>
    </w:p>
    <w:p w:rsidR="00165138" w:rsidRDefault="006700F3">
      <w:pPr>
        <w:adjustRightInd w:val="0"/>
        <w:snapToGrid w:val="0"/>
        <w:spacing w:line="460" w:lineRule="exact"/>
        <w:ind w:firstLineChars="200" w:firstLine="560"/>
        <w:rPr>
          <w:rFonts w:ascii="仿宋_GB2312" w:eastAsia="仿宋_GB2312" w:hAnsi="仿宋_GB2312" w:cs="仿宋_GB2312"/>
          <w:color w:val="333333"/>
          <w:sz w:val="28"/>
          <w:szCs w:val="28"/>
        </w:rPr>
      </w:pPr>
      <w:r>
        <w:rPr>
          <w:rFonts w:ascii="仿宋_GB2312" w:eastAsia="仿宋_GB2312" w:hAnsi="仿宋_GB2312" w:cs="仿宋_GB2312" w:hint="eastAsia"/>
          <w:sz w:val="28"/>
          <w:szCs w:val="28"/>
        </w:rPr>
        <w:t>根据廉洁自律的有关规定，为规范工程建设、物资（设备、服务）采购、废旧物资处置等业务的开展，加强源头预防，有效防止开展上述业务过程中出现不正之风和不廉洁行为，促进双方单位业务顺利进行，</w:t>
      </w:r>
      <w:r>
        <w:rPr>
          <w:rFonts w:ascii="仿宋_GB2312" w:eastAsia="仿宋_GB2312" w:hAnsi="仿宋_GB2312" w:cs="仿宋_GB2312" w:hint="eastAsia"/>
          <w:color w:val="000000"/>
          <w:kern w:val="0"/>
          <w:sz w:val="28"/>
          <w:szCs w:val="28"/>
        </w:rPr>
        <w:t>确保双方单位业务高效廉洁。</w:t>
      </w:r>
      <w:r>
        <w:rPr>
          <w:rFonts w:ascii="仿宋_GB2312" w:eastAsia="仿宋_GB2312" w:hAnsi="仿宋_GB2312" w:cs="仿宋_GB2312" w:hint="eastAsia"/>
          <w:sz w:val="28"/>
          <w:szCs w:val="28"/>
        </w:rPr>
        <w:t>根据党的政策规定和国家法律法规等有关规定，特订立本合同如下：</w:t>
      </w:r>
      <w:r>
        <w:rPr>
          <w:rFonts w:ascii="仿宋_GB2312" w:eastAsia="仿宋_GB2312" w:hAnsi="仿宋_GB2312" w:cs="仿宋_GB2312" w:hint="eastAsia"/>
          <w:color w:val="333333"/>
          <w:sz w:val="28"/>
          <w:szCs w:val="28"/>
        </w:rPr>
        <w:br/>
      </w:r>
      <w:r>
        <w:rPr>
          <w:rFonts w:ascii="仿宋_GB2312" w:eastAsia="仿宋_GB2312" w:hAnsi="仿宋_GB2312" w:cs="仿宋_GB2312" w:hint="eastAsia"/>
          <w:b/>
          <w:bCs/>
          <w:color w:val="333333"/>
          <w:sz w:val="28"/>
          <w:szCs w:val="28"/>
        </w:rPr>
        <w:t>1.甲乙双方的权利和义务</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1.1严格遵守国家的法律法规以及有关廉洁自律的各项规定。</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1.2严格执行项目合同文件，自觉按合同办事。</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1.3双方在交易过程中坚持公开、公正、诚信、透明的原则，不得损害国家和集体利益。</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1.4建立健全廉洁制度，扎实开展廉洁教育。</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1.5发现对方在业务活动中有违反廉洁规定的行为，有及时提醒对方纠正的权利和义务。</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1.6发现对方严重违反本合同义务条款的行为，有向其单位纪检组织反映，有向其上级部门举报、建议给</w:t>
      </w:r>
      <w:proofErr w:type="gramStart"/>
      <w:r>
        <w:rPr>
          <w:rFonts w:ascii="仿宋_GB2312" w:eastAsia="仿宋_GB2312" w:hAnsi="仿宋_GB2312" w:cs="仿宋_GB2312" w:hint="eastAsia"/>
          <w:sz w:val="28"/>
          <w:szCs w:val="28"/>
        </w:rPr>
        <w:t>予处理</w:t>
      </w:r>
      <w:proofErr w:type="gramEnd"/>
      <w:r>
        <w:rPr>
          <w:rFonts w:ascii="仿宋_GB2312" w:eastAsia="仿宋_GB2312" w:hAnsi="仿宋_GB2312" w:cs="仿宋_GB2312" w:hint="eastAsia"/>
          <w:sz w:val="28"/>
          <w:szCs w:val="28"/>
        </w:rPr>
        <w:t>并要求告知处理结果的权利。</w:t>
      </w:r>
    </w:p>
    <w:p w:rsidR="00165138" w:rsidRDefault="006700F3">
      <w:pPr>
        <w:adjustRightInd w:val="0"/>
        <w:snapToGrid w:val="0"/>
        <w:spacing w:line="4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2.甲方的义务</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2.1甲方及其工作人员不得以任何形式向乙方索要和收受回扣等好处费。</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2.1甲方及其工作人员不得</w:t>
      </w:r>
      <w:r>
        <w:rPr>
          <w:rFonts w:ascii="仿宋_GB2312" w:eastAsia="仿宋_GB2312" w:hAnsi="仿宋_GB2312" w:cs="仿宋_GB2312" w:hint="eastAsia"/>
          <w:color w:val="000000"/>
          <w:sz w:val="28"/>
          <w:szCs w:val="28"/>
        </w:rPr>
        <w:t>索要或接受乙方的礼金、有价证券和贵重物品，不得在乙方报销任何应由甲方或甲方工作人员个人支付的费用等。</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2.2</w:t>
      </w:r>
      <w:r>
        <w:rPr>
          <w:rFonts w:ascii="仿宋_GB2312" w:eastAsia="仿宋_GB2312" w:hAnsi="仿宋_GB2312" w:cs="仿宋_GB2312" w:hint="eastAsia"/>
          <w:color w:val="000000"/>
          <w:sz w:val="28"/>
          <w:szCs w:val="28"/>
        </w:rPr>
        <w:t>甲方工作人员不得参加乙方安排的超标准宴请和娱乐活动；不得接受乙方提供的通讯工具、交通工具和高档办公用品等。</w:t>
      </w:r>
    </w:p>
    <w:p w:rsidR="00165138" w:rsidRDefault="006700F3">
      <w:pPr>
        <w:adjustRightInd w:val="0"/>
        <w:snapToGrid w:val="0"/>
        <w:spacing w:line="4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2.3甲方及其工作人员不得要求或者接受乙方为其住房装修、婚丧嫁娶、配偶子女的工作安排以及出国出境、旅游等提供方便。</w:t>
      </w:r>
    </w:p>
    <w:p w:rsidR="00165138" w:rsidRDefault="006700F3">
      <w:pPr>
        <w:adjustRightInd w:val="0"/>
        <w:snapToGrid w:val="0"/>
        <w:spacing w:line="460" w:lineRule="exact"/>
        <w:ind w:firstLineChars="200" w:firstLine="562"/>
        <w:rPr>
          <w:rFonts w:ascii="仿宋_GB2312" w:eastAsia="仿宋_GB2312" w:hAnsi="仿宋_GB2312" w:cs="仿宋_GB2312"/>
          <w:b/>
          <w:bCs/>
          <w:color w:val="000000"/>
          <w:sz w:val="28"/>
          <w:szCs w:val="28"/>
        </w:rPr>
      </w:pPr>
      <w:r>
        <w:rPr>
          <w:rFonts w:ascii="仿宋_GB2312" w:eastAsia="仿宋_GB2312" w:hAnsi="仿宋_GB2312" w:cs="仿宋_GB2312" w:hint="eastAsia"/>
          <w:b/>
          <w:bCs/>
          <w:sz w:val="28"/>
          <w:szCs w:val="28"/>
        </w:rPr>
        <w:t>3．乙方的义务</w:t>
      </w:r>
    </w:p>
    <w:p w:rsidR="00165138" w:rsidRDefault="006700F3">
      <w:pPr>
        <w:adjustRightInd w:val="0"/>
        <w:snapToGrid w:val="0"/>
        <w:spacing w:line="4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3.1乙方不得以任何理由向甲方及其工作人员行贿或馈赠礼金、有价证券、贵重礼品。</w:t>
      </w:r>
    </w:p>
    <w:p w:rsidR="00165138" w:rsidRDefault="006700F3">
      <w:pPr>
        <w:adjustRightInd w:val="0"/>
        <w:snapToGrid w:val="0"/>
        <w:spacing w:line="4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3.2乙方不得以任何名义为甲方及其工作人员报销应由甲方单位或个人支付的任何费用。</w:t>
      </w:r>
    </w:p>
    <w:p w:rsidR="00165138" w:rsidRDefault="006700F3">
      <w:pPr>
        <w:adjustRightInd w:val="0"/>
        <w:snapToGrid w:val="0"/>
        <w:spacing w:line="4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3.3乙方不得以任何理由安排甲方工作人员参加超标准宴请及娱乐旅游等活动。</w:t>
      </w:r>
    </w:p>
    <w:p w:rsidR="00165138" w:rsidRDefault="006700F3">
      <w:pPr>
        <w:adjustRightInd w:val="0"/>
        <w:snapToGrid w:val="0"/>
        <w:spacing w:line="4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3.4乙方不得为甲方单位和个人购置或提供通讯工具、交通工具和高档办公用品等。</w:t>
      </w:r>
    </w:p>
    <w:p w:rsidR="00165138" w:rsidRDefault="006700F3">
      <w:pPr>
        <w:adjustRightInd w:val="0"/>
        <w:snapToGrid w:val="0"/>
        <w:spacing w:line="4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4.违约责任</w:t>
      </w:r>
    </w:p>
    <w:p w:rsidR="00165138" w:rsidRDefault="006700F3">
      <w:pPr>
        <w:adjustRightInd w:val="0"/>
        <w:snapToGrid w:val="0"/>
        <w:spacing w:line="4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甲方发现乙方有违反本协议或者采取不正当的手段行贿甲方工作人员，甲方根据具体情节和造成的后果追究乙方的违约责任。由此给甲方单位造成的损失均由乙方承担。乙方在履行合同中贿赂甲方工作人员，被纪检监察、或司法机关立案查处的，甲方有权终止业务合同的执行，由此导致甲方所造成的损失以及发生的一切费用均由乙方承担。</w:t>
      </w:r>
    </w:p>
    <w:p w:rsidR="00165138" w:rsidRDefault="006700F3">
      <w:pPr>
        <w:adjustRightInd w:val="0"/>
        <w:snapToGrid w:val="0"/>
        <w:spacing w:line="4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5.双方签署</w:t>
      </w:r>
    </w:p>
    <w:p w:rsidR="00165138" w:rsidRDefault="006700F3">
      <w:pPr>
        <w:adjustRightInd w:val="0"/>
        <w:snapToGrid w:val="0"/>
        <w:spacing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廉洁合同》是甲乙双方的行为规范，应共同遵守，做好廉洁建设。双方在签订商务合同的同时签订本《廉洁合同》，《廉洁合同》将作为项目合同的从合同同时履行。本协议一式两份，双方签署合同之日起立即生效。</w:t>
      </w:r>
    </w:p>
    <w:p w:rsidR="00165138" w:rsidRDefault="00165138">
      <w:pPr>
        <w:adjustRightInd w:val="0"/>
        <w:snapToGrid w:val="0"/>
        <w:spacing w:line="460" w:lineRule="exact"/>
        <w:rPr>
          <w:rFonts w:ascii="仿宋_GB2312" w:eastAsia="仿宋_GB2312" w:hAnsi="仿宋_GB2312" w:cs="仿宋_GB2312"/>
          <w:sz w:val="28"/>
          <w:szCs w:val="28"/>
        </w:rPr>
      </w:pPr>
    </w:p>
    <w:p w:rsidR="00165138" w:rsidRDefault="006700F3">
      <w:pPr>
        <w:adjustRightInd w:val="0"/>
        <w:snapToGrid w:val="0"/>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甲方：（盖章）                        乙方：（盖章）</w:t>
      </w:r>
    </w:p>
    <w:p w:rsidR="00165138" w:rsidRDefault="006700F3">
      <w:pPr>
        <w:adjustRightInd w:val="0"/>
        <w:snapToGrid w:val="0"/>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签字：                               签字：</w:t>
      </w:r>
    </w:p>
    <w:p w:rsidR="00165138" w:rsidRDefault="006700F3">
      <w:pPr>
        <w:adjustRightInd w:val="0"/>
        <w:snapToGrid w:val="0"/>
        <w:spacing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日期：                               日期： </w:t>
      </w:r>
    </w:p>
    <w:p w:rsidR="00165138" w:rsidRDefault="00165138">
      <w:pPr>
        <w:widowControl/>
        <w:jc w:val="left"/>
        <w:rPr>
          <w:rFonts w:ascii="宋体" w:eastAsia="宋体" w:hAnsi="宋体" w:cs="宋体"/>
          <w:kern w:val="0"/>
          <w:sz w:val="24"/>
          <w:szCs w:val="24"/>
        </w:rPr>
      </w:pPr>
    </w:p>
    <w:p w:rsidR="00165138" w:rsidRDefault="006700F3">
      <w:pPr>
        <w:widowControl/>
        <w:jc w:val="left"/>
      </w:pPr>
      <w:r>
        <w:br w:type="page"/>
      </w:r>
    </w:p>
    <w:p w:rsidR="00165138" w:rsidRDefault="006700F3">
      <w:pPr>
        <w:rPr>
          <w:rFonts w:ascii="宋体" w:eastAsia="宋体" w:hAnsi="宋体" w:cs="宋体"/>
          <w:b/>
          <w:kern w:val="0"/>
          <w:sz w:val="24"/>
          <w:szCs w:val="24"/>
        </w:rPr>
      </w:pPr>
      <w:r>
        <w:rPr>
          <w:rFonts w:ascii="宋体" w:eastAsia="宋体" w:hAnsi="宋体" w:cs="宋体"/>
          <w:b/>
          <w:kern w:val="0"/>
          <w:sz w:val="24"/>
          <w:szCs w:val="24"/>
        </w:rPr>
        <w:lastRenderedPageBreak/>
        <w:t>附件</w:t>
      </w:r>
      <w:r w:rsidR="005853BC">
        <w:rPr>
          <w:rFonts w:ascii="宋体" w:eastAsia="宋体" w:hAnsi="宋体" w:cs="宋体"/>
          <w:b/>
          <w:kern w:val="0"/>
          <w:sz w:val="24"/>
          <w:szCs w:val="24"/>
        </w:rPr>
        <w:t>六</w:t>
      </w:r>
      <w:r>
        <w:rPr>
          <w:rFonts w:ascii="宋体" w:eastAsia="宋体" w:hAnsi="宋体" w:cs="宋体"/>
          <w:b/>
          <w:kern w:val="0"/>
          <w:sz w:val="24"/>
          <w:szCs w:val="24"/>
        </w:rPr>
        <w:t>：</w:t>
      </w:r>
    </w:p>
    <w:p w:rsidR="00165138" w:rsidRDefault="00165138">
      <w:pPr>
        <w:jc w:val="center"/>
        <w:rPr>
          <w:b/>
          <w:bCs/>
          <w:sz w:val="44"/>
          <w:szCs w:val="44"/>
        </w:rPr>
      </w:pPr>
    </w:p>
    <w:p w:rsidR="00165138" w:rsidRDefault="006700F3">
      <w:pPr>
        <w:jc w:val="center"/>
        <w:rPr>
          <w:b/>
          <w:bCs/>
          <w:sz w:val="44"/>
          <w:szCs w:val="44"/>
        </w:rPr>
      </w:pPr>
      <w:r>
        <w:rPr>
          <w:rFonts w:hint="eastAsia"/>
          <w:b/>
          <w:bCs/>
          <w:sz w:val="44"/>
          <w:szCs w:val="44"/>
        </w:rPr>
        <w:t>中标通知书</w:t>
      </w:r>
    </w:p>
    <w:p w:rsidR="00165138" w:rsidRDefault="00165138">
      <w:pPr>
        <w:rPr>
          <w:sz w:val="24"/>
        </w:rPr>
      </w:pPr>
    </w:p>
    <w:p w:rsidR="00165138" w:rsidRDefault="006700F3">
      <w:pPr>
        <w:ind w:firstLineChars="50" w:firstLine="166"/>
        <w:jc w:val="left"/>
        <w:rPr>
          <w:rFonts w:ascii="仿宋_GB2312" w:eastAsia="仿宋_GB2312" w:hAnsi="仿宋_GB2312" w:cs="仿宋_GB2312"/>
          <w:sz w:val="32"/>
          <w:szCs w:val="32"/>
        </w:rPr>
      </w:pPr>
      <w:r>
        <w:rPr>
          <w:rFonts w:ascii="仿宋_GB2312" w:eastAsia="仿宋_GB2312" w:hAnsi="仿宋_GB2312" w:cs="仿宋_GB2312" w:hint="eastAsia"/>
          <w:bCs/>
          <w:spacing w:val="6"/>
          <w:kern w:val="16"/>
          <w:sz w:val="32"/>
          <w:szCs w:val="32"/>
        </w:rPr>
        <w:t>XXX公司</w:t>
      </w:r>
      <w:r>
        <w:rPr>
          <w:rFonts w:ascii="仿宋_GB2312" w:eastAsia="仿宋_GB2312" w:hAnsi="仿宋_GB2312" w:cs="仿宋_GB2312" w:hint="eastAsia"/>
          <w:sz w:val="32"/>
          <w:szCs w:val="32"/>
        </w:rPr>
        <w:t>：</w:t>
      </w:r>
    </w:p>
    <w:p w:rsidR="00165138" w:rsidRDefault="006700F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感谢贵公司参与本公司</w:t>
      </w:r>
      <w:r>
        <w:rPr>
          <w:rFonts w:ascii="仿宋_GB2312" w:eastAsia="仿宋_GB2312" w:hAnsi="仿宋_GB2312" w:cs="仿宋_GB2312" w:hint="eastAsia"/>
          <w:bCs/>
          <w:spacing w:val="6"/>
          <w:kern w:val="16"/>
          <w:sz w:val="32"/>
          <w:szCs w:val="32"/>
        </w:rPr>
        <w:t>项目</w:t>
      </w:r>
      <w:r>
        <w:rPr>
          <w:rFonts w:ascii="仿宋_GB2312" w:eastAsia="仿宋_GB2312" w:hAnsi="仿宋_GB2312" w:cs="仿宋_GB2312" w:hint="eastAsia"/>
          <w:sz w:val="32"/>
          <w:szCs w:val="32"/>
        </w:rPr>
        <w:t>的投标。经本公司评标小组综合评定和总经理工作会议审定，确定你公司为中标单位。</w:t>
      </w:r>
    </w:p>
    <w:p w:rsidR="00165138" w:rsidRDefault="006700F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请贵公司接到中标通知书后，尽快与我公司签订合同。</w:t>
      </w:r>
    </w:p>
    <w:p w:rsidR="00165138" w:rsidRDefault="006700F3">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特此通知</w:t>
      </w:r>
    </w:p>
    <w:p w:rsidR="00165138" w:rsidRDefault="00165138">
      <w:pPr>
        <w:ind w:firstLineChars="200" w:firstLine="640"/>
        <w:jc w:val="left"/>
        <w:rPr>
          <w:rFonts w:ascii="仿宋_GB2312" w:eastAsia="仿宋_GB2312" w:hAnsi="仿宋_GB2312" w:cs="仿宋_GB2312"/>
          <w:sz w:val="32"/>
          <w:szCs w:val="32"/>
        </w:rPr>
      </w:pPr>
    </w:p>
    <w:p w:rsidR="00165138" w:rsidRDefault="00165138">
      <w:pPr>
        <w:ind w:firstLineChars="200" w:firstLine="640"/>
        <w:jc w:val="left"/>
        <w:rPr>
          <w:rFonts w:ascii="仿宋_GB2312" w:eastAsia="仿宋_GB2312" w:hAnsi="仿宋_GB2312" w:cs="仿宋_GB2312"/>
          <w:sz w:val="32"/>
          <w:szCs w:val="32"/>
        </w:rPr>
      </w:pPr>
    </w:p>
    <w:p w:rsidR="00165138" w:rsidRDefault="006700F3">
      <w:pPr>
        <w:ind w:leftChars="1862" w:left="5350" w:hangingChars="450" w:hanging="14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广州柴油机厂股份有限公司</w:t>
      </w:r>
    </w:p>
    <w:p w:rsidR="00165138" w:rsidRDefault="006700F3">
      <w:pPr>
        <w:ind w:leftChars="2166" w:left="5349" w:hangingChars="250" w:hanging="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XXX年 XX 月 XX 日</w:t>
      </w:r>
    </w:p>
    <w:p w:rsidR="00165138" w:rsidRDefault="006700F3">
      <w:pPr>
        <w:widowControl/>
        <w:jc w:val="left"/>
      </w:pPr>
      <w:r>
        <w:br w:type="page"/>
      </w:r>
    </w:p>
    <w:p w:rsidR="00A02B26" w:rsidRDefault="00A02B26" w:rsidP="00A02B26">
      <w:pPr>
        <w:widowControl/>
        <w:jc w:val="left"/>
      </w:pPr>
    </w:p>
    <w:p w:rsidR="00A02B26" w:rsidRDefault="00A02B26" w:rsidP="00A02B26">
      <w:pPr>
        <w:rPr>
          <w:rFonts w:ascii="宋体" w:cs="宋体"/>
          <w:b/>
          <w:kern w:val="0"/>
          <w:sz w:val="24"/>
          <w:szCs w:val="24"/>
        </w:rPr>
      </w:pPr>
      <w:r>
        <w:rPr>
          <w:rFonts w:ascii="宋体" w:hAnsi="宋体" w:cs="宋体" w:hint="eastAsia"/>
          <w:b/>
          <w:kern w:val="0"/>
          <w:sz w:val="24"/>
          <w:szCs w:val="24"/>
        </w:rPr>
        <w:t>附件</w:t>
      </w:r>
      <w:r w:rsidR="005853BC">
        <w:rPr>
          <w:rFonts w:ascii="宋体" w:hAnsi="宋体" w:cs="宋体" w:hint="eastAsia"/>
          <w:b/>
          <w:kern w:val="0"/>
          <w:sz w:val="24"/>
          <w:szCs w:val="24"/>
        </w:rPr>
        <w:t>七</w:t>
      </w:r>
      <w:r>
        <w:rPr>
          <w:rFonts w:ascii="宋体" w:hAnsi="宋体" w:cs="宋体" w:hint="eastAsia"/>
          <w:b/>
          <w:kern w:val="0"/>
          <w:sz w:val="24"/>
          <w:szCs w:val="24"/>
        </w:rPr>
        <w:t>：</w:t>
      </w:r>
    </w:p>
    <w:p w:rsidR="00A02B26" w:rsidRDefault="00A02B26" w:rsidP="00A02B26">
      <w:pPr>
        <w:spacing w:line="360" w:lineRule="auto"/>
        <w:jc w:val="center"/>
        <w:rPr>
          <w:sz w:val="24"/>
          <w:szCs w:val="24"/>
        </w:rPr>
      </w:pPr>
      <w:r>
        <w:rPr>
          <w:rFonts w:hint="eastAsia"/>
          <w:b/>
          <w:sz w:val="32"/>
          <w:szCs w:val="32"/>
        </w:rPr>
        <w:t>产品运输合同</w:t>
      </w:r>
    </w:p>
    <w:p w:rsidR="00A02B26" w:rsidRDefault="00A02B26" w:rsidP="00A02B26">
      <w:pPr>
        <w:spacing w:line="360" w:lineRule="auto"/>
        <w:ind w:right="480"/>
        <w:rPr>
          <w:sz w:val="24"/>
        </w:rPr>
      </w:pPr>
      <w:r>
        <w:rPr>
          <w:rFonts w:hint="eastAsia"/>
          <w:sz w:val="24"/>
        </w:rPr>
        <w:t>合同编号：</w:t>
      </w:r>
    </w:p>
    <w:p w:rsidR="00A02B26" w:rsidRDefault="00A02B26" w:rsidP="00A02B26">
      <w:pPr>
        <w:spacing w:line="360" w:lineRule="auto"/>
        <w:rPr>
          <w:b/>
          <w:sz w:val="24"/>
        </w:rPr>
      </w:pPr>
      <w:r>
        <w:rPr>
          <w:rFonts w:hint="eastAsia"/>
          <w:b/>
          <w:sz w:val="24"/>
        </w:rPr>
        <w:t>委托方：</w:t>
      </w:r>
      <w:r w:rsidRPr="001B6762">
        <w:rPr>
          <w:rFonts w:hint="eastAsia"/>
          <w:b/>
          <w:color w:val="000000" w:themeColor="text1"/>
          <w:sz w:val="24"/>
        </w:rPr>
        <w:t>广州柴油机厂股份有限公司（以下简称</w:t>
      </w:r>
      <w:r>
        <w:rPr>
          <w:rFonts w:hint="eastAsia"/>
          <w:b/>
          <w:sz w:val="24"/>
        </w:rPr>
        <w:t>甲方）</w:t>
      </w:r>
    </w:p>
    <w:p w:rsidR="00A02B26" w:rsidRDefault="00A02B26" w:rsidP="00A02B26">
      <w:pPr>
        <w:spacing w:line="360" w:lineRule="auto"/>
        <w:rPr>
          <w:b/>
          <w:sz w:val="24"/>
        </w:rPr>
      </w:pPr>
      <w:r>
        <w:rPr>
          <w:rFonts w:hint="eastAsia"/>
          <w:b/>
          <w:sz w:val="24"/>
        </w:rPr>
        <w:t>承运方：</w:t>
      </w:r>
      <w:r w:rsidR="001B6762">
        <w:rPr>
          <w:rFonts w:hint="eastAsia"/>
          <w:b/>
          <w:sz w:val="24"/>
        </w:rPr>
        <w:t xml:space="preserve"> </w:t>
      </w:r>
      <w:r w:rsidR="001B6762">
        <w:rPr>
          <w:b/>
          <w:sz w:val="24"/>
        </w:rPr>
        <w:t xml:space="preserve">                       </w:t>
      </w:r>
      <w:r>
        <w:rPr>
          <w:rFonts w:hint="eastAsia"/>
          <w:b/>
          <w:sz w:val="24"/>
        </w:rPr>
        <w:t>（以下简称乙方）</w:t>
      </w:r>
    </w:p>
    <w:p w:rsidR="00A02B26" w:rsidRDefault="00A02B26" w:rsidP="00A02B26">
      <w:pPr>
        <w:spacing w:line="360" w:lineRule="auto"/>
        <w:rPr>
          <w:sz w:val="24"/>
        </w:rPr>
      </w:pPr>
    </w:p>
    <w:p w:rsidR="00A02B26" w:rsidRDefault="00A02B26" w:rsidP="00A02B26">
      <w:pPr>
        <w:spacing w:line="360" w:lineRule="auto"/>
        <w:ind w:firstLineChars="200" w:firstLine="480"/>
        <w:rPr>
          <w:sz w:val="24"/>
        </w:rPr>
      </w:pPr>
      <w:r>
        <w:rPr>
          <w:rFonts w:hint="eastAsia"/>
          <w:sz w:val="24"/>
        </w:rPr>
        <w:t>鉴于甲方和乙方为依法设立且合法注册的公司，双方本着公平、平等、等价有偿和诚信原则，依据《中华人民共和国合同法》等相关法律法规的规定，就甲方委托乙方承运货物事宜签订本合同，以资共同信守：</w:t>
      </w:r>
    </w:p>
    <w:p w:rsidR="00A02B26" w:rsidRDefault="00A02B26" w:rsidP="00A02B26">
      <w:pPr>
        <w:spacing w:line="360" w:lineRule="auto"/>
        <w:rPr>
          <w:sz w:val="24"/>
        </w:rPr>
      </w:pPr>
    </w:p>
    <w:p w:rsidR="00A02B26" w:rsidRDefault="00A02B26" w:rsidP="00A02B26">
      <w:pPr>
        <w:spacing w:line="360" w:lineRule="auto"/>
        <w:rPr>
          <w:sz w:val="24"/>
        </w:rPr>
      </w:pPr>
      <w:r>
        <w:rPr>
          <w:rFonts w:hint="eastAsia"/>
          <w:sz w:val="24"/>
        </w:rPr>
        <w:t>1</w:t>
      </w:r>
      <w:r>
        <w:rPr>
          <w:rFonts w:hint="eastAsia"/>
          <w:sz w:val="24"/>
        </w:rPr>
        <w:t>、委托运输事项及运输费用</w:t>
      </w:r>
    </w:p>
    <w:p w:rsidR="00A02B26" w:rsidRDefault="00A02B26" w:rsidP="00A02B26">
      <w:pPr>
        <w:spacing w:line="360" w:lineRule="auto"/>
        <w:rPr>
          <w:sz w:val="24"/>
        </w:rPr>
      </w:pPr>
      <w:r>
        <w:rPr>
          <w:rFonts w:hint="eastAsia"/>
          <w:sz w:val="24"/>
        </w:rPr>
        <w:t>1</w:t>
      </w:r>
      <w:r>
        <w:rPr>
          <w:rFonts w:hint="eastAsia"/>
          <w:sz w:val="24"/>
        </w:rPr>
        <w:t>．</w:t>
      </w:r>
      <w:r>
        <w:rPr>
          <w:rFonts w:hint="eastAsia"/>
          <w:sz w:val="24"/>
        </w:rPr>
        <w:t xml:space="preserve">1 </w:t>
      </w:r>
      <w:r>
        <w:rPr>
          <w:rFonts w:hint="eastAsia"/>
          <w:sz w:val="24"/>
        </w:rPr>
        <w:t>甲乙双方建立战略合作伙伴关系，甲方委托乙方运输货物，运输方式为汽车公路运输，乙方给甲方最优惠的价格。甲方委托乙方运输货物的名称及基本规格详见双方签署的《运输价格表（广州起运）》。</w:t>
      </w:r>
    </w:p>
    <w:p w:rsidR="00A02B26" w:rsidRDefault="00A02B26" w:rsidP="00A02B26">
      <w:pPr>
        <w:spacing w:line="360" w:lineRule="auto"/>
        <w:rPr>
          <w:sz w:val="24"/>
        </w:rPr>
      </w:pPr>
      <w:r>
        <w:rPr>
          <w:rFonts w:hint="eastAsia"/>
          <w:sz w:val="24"/>
        </w:rPr>
        <w:t>1</w:t>
      </w:r>
      <w:r>
        <w:rPr>
          <w:rFonts w:hint="eastAsia"/>
          <w:sz w:val="24"/>
        </w:rPr>
        <w:t>．</w:t>
      </w:r>
      <w:r>
        <w:rPr>
          <w:rFonts w:hint="eastAsia"/>
          <w:sz w:val="24"/>
        </w:rPr>
        <w:t xml:space="preserve">2 </w:t>
      </w:r>
      <w:r>
        <w:rPr>
          <w:rFonts w:hint="eastAsia"/>
          <w:sz w:val="24"/>
        </w:rPr>
        <w:t>运输费用按《运输价格表（广州起运）》为准，如果双方需变更价格，须提前</w:t>
      </w:r>
      <w:r>
        <w:rPr>
          <w:rFonts w:hint="eastAsia"/>
          <w:sz w:val="24"/>
        </w:rPr>
        <w:t>2</w:t>
      </w:r>
      <w:r>
        <w:rPr>
          <w:rFonts w:hint="eastAsia"/>
          <w:sz w:val="24"/>
        </w:rPr>
        <w:t>个月书面通知对方。经双方书面确认后，方可执行，否则，甲乙双方按变更前的价格结算。本合同约定价格为含税价格，增值税税率为</w:t>
      </w:r>
      <w:r>
        <w:rPr>
          <w:rFonts w:hint="eastAsia"/>
          <w:sz w:val="24"/>
        </w:rPr>
        <w:t>9%</w:t>
      </w:r>
      <w:r>
        <w:rPr>
          <w:rFonts w:hint="eastAsia"/>
          <w:sz w:val="24"/>
        </w:rPr>
        <w:t>。在合同履行期间，如遇国家的税率调整，则价税合计的价格应相应调整，以开具发票的时间为准。</w:t>
      </w:r>
    </w:p>
    <w:p w:rsidR="00A02B26" w:rsidRDefault="00A02B26" w:rsidP="00A02B26">
      <w:pPr>
        <w:spacing w:line="360" w:lineRule="auto"/>
        <w:rPr>
          <w:sz w:val="24"/>
        </w:rPr>
      </w:pPr>
      <w:r>
        <w:rPr>
          <w:rFonts w:hint="eastAsia"/>
          <w:sz w:val="24"/>
        </w:rPr>
        <w:t>1</w:t>
      </w:r>
      <w:r>
        <w:rPr>
          <w:rFonts w:hint="eastAsia"/>
          <w:sz w:val="24"/>
        </w:rPr>
        <w:t>．</w:t>
      </w:r>
      <w:r>
        <w:rPr>
          <w:rFonts w:hint="eastAsia"/>
          <w:sz w:val="24"/>
        </w:rPr>
        <w:t xml:space="preserve">3 </w:t>
      </w:r>
      <w:r>
        <w:rPr>
          <w:rFonts w:hint="eastAsia"/>
          <w:sz w:val="24"/>
        </w:rPr>
        <w:t>甲方委托乙方运输的具体货物名称、规格、型号、数量、保险价值、装货地点、运达地点、收货人、运价等事项，由甲乙双方另签《货物运输委托单》确定。所签《货物运输委托单》作为本合同的补充与本合同具有同等的法律效力。《货物运输委托单》必须在委托运输货物装运前由甲乙双方签订。</w:t>
      </w:r>
    </w:p>
    <w:p w:rsidR="00A02B26" w:rsidRDefault="00A02B26" w:rsidP="00A02B26">
      <w:pPr>
        <w:spacing w:line="360" w:lineRule="auto"/>
        <w:rPr>
          <w:sz w:val="24"/>
        </w:rPr>
      </w:pPr>
      <w:r>
        <w:rPr>
          <w:rFonts w:hint="eastAsia"/>
          <w:sz w:val="24"/>
        </w:rPr>
        <w:t>2</w:t>
      </w:r>
      <w:r>
        <w:rPr>
          <w:rFonts w:hint="eastAsia"/>
          <w:sz w:val="24"/>
        </w:rPr>
        <w:t>、甲方责任</w:t>
      </w:r>
    </w:p>
    <w:p w:rsidR="00A02B26" w:rsidRDefault="00A02B26" w:rsidP="00A02B26">
      <w:pPr>
        <w:spacing w:line="360" w:lineRule="auto"/>
        <w:rPr>
          <w:sz w:val="24"/>
        </w:rPr>
      </w:pPr>
      <w:r>
        <w:rPr>
          <w:rFonts w:hint="eastAsia"/>
          <w:sz w:val="24"/>
        </w:rPr>
        <w:t>2</w:t>
      </w:r>
      <w:r>
        <w:rPr>
          <w:rFonts w:hint="eastAsia"/>
          <w:sz w:val="24"/>
        </w:rPr>
        <w:t>．</w:t>
      </w:r>
      <w:r>
        <w:rPr>
          <w:rFonts w:hint="eastAsia"/>
          <w:sz w:val="24"/>
        </w:rPr>
        <w:t xml:space="preserve">1 </w:t>
      </w:r>
      <w:r>
        <w:rPr>
          <w:rFonts w:hint="eastAsia"/>
          <w:sz w:val="24"/>
        </w:rPr>
        <w:t>甲方委托乙方运输货物，应至少提前一个工作日通知乙方，以便乙方提前调配车辆，确保运力。</w:t>
      </w:r>
    </w:p>
    <w:p w:rsidR="00A02B26" w:rsidRDefault="00A02B26" w:rsidP="00A02B26">
      <w:pPr>
        <w:spacing w:line="360" w:lineRule="auto"/>
        <w:rPr>
          <w:sz w:val="24"/>
        </w:rPr>
      </w:pPr>
      <w:r>
        <w:rPr>
          <w:rFonts w:hint="eastAsia"/>
          <w:sz w:val="24"/>
        </w:rPr>
        <w:t>2</w:t>
      </w:r>
      <w:r>
        <w:rPr>
          <w:rFonts w:hint="eastAsia"/>
          <w:sz w:val="24"/>
        </w:rPr>
        <w:t>．</w:t>
      </w:r>
      <w:r>
        <w:rPr>
          <w:rFonts w:hint="eastAsia"/>
          <w:sz w:val="24"/>
        </w:rPr>
        <w:t>2</w:t>
      </w:r>
      <w:r>
        <w:rPr>
          <w:rFonts w:hint="eastAsia"/>
          <w:sz w:val="24"/>
        </w:rPr>
        <w:t>甲方委托乙方运输货物，应至少提前一个工作日向乙方传真《货物运输委托单》，注明货物具体名称、规格、型号、数量、保险价值、装货地点和时间、卸货地点，联系人及电话等。并对所提供托运资料的真实性负责。</w:t>
      </w:r>
    </w:p>
    <w:p w:rsidR="00A02B26" w:rsidRDefault="00A02B26" w:rsidP="00A02B26">
      <w:pPr>
        <w:spacing w:line="360" w:lineRule="auto"/>
        <w:rPr>
          <w:sz w:val="24"/>
        </w:rPr>
      </w:pPr>
      <w:r>
        <w:rPr>
          <w:rFonts w:hint="eastAsia"/>
          <w:sz w:val="24"/>
        </w:rPr>
        <w:lastRenderedPageBreak/>
        <w:t>2</w:t>
      </w:r>
      <w:r>
        <w:rPr>
          <w:rFonts w:hint="eastAsia"/>
          <w:sz w:val="24"/>
        </w:rPr>
        <w:t>．</w:t>
      </w:r>
      <w:r>
        <w:rPr>
          <w:rFonts w:hint="eastAsia"/>
          <w:sz w:val="24"/>
        </w:rPr>
        <w:t xml:space="preserve">3 </w:t>
      </w:r>
      <w:r>
        <w:rPr>
          <w:rFonts w:hint="eastAsia"/>
          <w:sz w:val="24"/>
        </w:rPr>
        <w:t>特殊原因需临时增加运输货物，应提前</w:t>
      </w:r>
      <w:r>
        <w:rPr>
          <w:rFonts w:hint="eastAsia"/>
          <w:sz w:val="24"/>
        </w:rPr>
        <w:t>12</w:t>
      </w:r>
      <w:r>
        <w:rPr>
          <w:rFonts w:hint="eastAsia"/>
          <w:sz w:val="24"/>
        </w:rPr>
        <w:t>小时通知乙方，经双方协商同意后，由乙方安排装货承运。</w:t>
      </w:r>
    </w:p>
    <w:p w:rsidR="00A02B26" w:rsidRDefault="00A02B26" w:rsidP="00A02B26">
      <w:pPr>
        <w:spacing w:line="360" w:lineRule="auto"/>
        <w:rPr>
          <w:sz w:val="24"/>
        </w:rPr>
      </w:pPr>
      <w:r>
        <w:rPr>
          <w:rFonts w:hint="eastAsia"/>
          <w:sz w:val="24"/>
        </w:rPr>
        <w:t>2</w:t>
      </w:r>
      <w:r>
        <w:rPr>
          <w:rFonts w:hint="eastAsia"/>
          <w:sz w:val="24"/>
        </w:rPr>
        <w:t>．</w:t>
      </w:r>
      <w:r>
        <w:rPr>
          <w:rFonts w:hint="eastAsia"/>
          <w:sz w:val="24"/>
        </w:rPr>
        <w:t xml:space="preserve">4 </w:t>
      </w:r>
      <w:r>
        <w:rPr>
          <w:rFonts w:hint="eastAsia"/>
          <w:sz w:val="24"/>
        </w:rPr>
        <w:t>甲方负责按照乙方要求在甲方指定地点装货（如无特殊指明，装货地点均为广州柴油机厂股份有限公司内）进行货物装车的起吊。</w:t>
      </w:r>
    </w:p>
    <w:p w:rsidR="00A02B26" w:rsidRDefault="00A02B26" w:rsidP="00A02B26">
      <w:pPr>
        <w:spacing w:line="360" w:lineRule="auto"/>
        <w:rPr>
          <w:sz w:val="24"/>
        </w:rPr>
      </w:pPr>
      <w:r>
        <w:rPr>
          <w:rFonts w:hint="eastAsia"/>
          <w:sz w:val="24"/>
        </w:rPr>
        <w:t>2</w:t>
      </w:r>
      <w:r>
        <w:rPr>
          <w:rFonts w:hint="eastAsia"/>
          <w:sz w:val="24"/>
        </w:rPr>
        <w:t>．</w:t>
      </w:r>
      <w:r>
        <w:rPr>
          <w:rFonts w:hint="eastAsia"/>
          <w:sz w:val="24"/>
        </w:rPr>
        <w:t xml:space="preserve">5 </w:t>
      </w:r>
      <w:r>
        <w:rPr>
          <w:rFonts w:hint="eastAsia"/>
          <w:sz w:val="24"/>
        </w:rPr>
        <w:t>按双方约定的标准和时间及时向乙方支付运输费用。</w:t>
      </w:r>
    </w:p>
    <w:p w:rsidR="00A02B26" w:rsidRDefault="00A02B26" w:rsidP="00A02B26">
      <w:pPr>
        <w:spacing w:line="360" w:lineRule="auto"/>
        <w:rPr>
          <w:sz w:val="24"/>
        </w:rPr>
      </w:pPr>
      <w:r>
        <w:rPr>
          <w:rFonts w:hint="eastAsia"/>
          <w:sz w:val="24"/>
        </w:rPr>
        <w:t>3</w:t>
      </w:r>
      <w:r>
        <w:rPr>
          <w:rFonts w:hint="eastAsia"/>
          <w:sz w:val="24"/>
        </w:rPr>
        <w:t>、乙方责任</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 xml:space="preserve">1 </w:t>
      </w:r>
      <w:r>
        <w:rPr>
          <w:rFonts w:hint="eastAsia"/>
          <w:sz w:val="24"/>
        </w:rPr>
        <w:t>乙方必须保证在合同续存期间相关营运证件有效。乙方必须按照甲方的指令约定调配适当的运输车辆、设备、工具和必要的人员，乙方所安排的承运车辆必须是技术性能良好，证照齐全、合法、有效，并购买了</w:t>
      </w:r>
      <w:proofErr w:type="gramStart"/>
      <w:r>
        <w:rPr>
          <w:rFonts w:hint="eastAsia"/>
          <w:sz w:val="24"/>
        </w:rPr>
        <w:t>交强险</w:t>
      </w:r>
      <w:proofErr w:type="gramEnd"/>
      <w:r>
        <w:rPr>
          <w:rFonts w:hint="eastAsia"/>
          <w:sz w:val="24"/>
        </w:rPr>
        <w:t>、商业险、物流责任险。货物启运前，乙方须向甲方提供承运车辆及驾驶员的基本资料复印件（包括：行驶证、驾驶证、身份证和联系电话）。</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 xml:space="preserve">2 </w:t>
      </w:r>
      <w:r>
        <w:rPr>
          <w:rFonts w:hint="eastAsia"/>
          <w:sz w:val="24"/>
        </w:rPr>
        <w:t>乙方需按甲方《货物运输委托单》的要求准时安排车辆到甲方指定地点装货（如无特殊指明，装货地点均为广州柴油机厂股份有限公司内），如遇特殊原因不能准时到达，需提前</w:t>
      </w:r>
      <w:r>
        <w:rPr>
          <w:rFonts w:hint="eastAsia"/>
          <w:sz w:val="24"/>
        </w:rPr>
        <w:t>6</w:t>
      </w:r>
      <w:r>
        <w:rPr>
          <w:rFonts w:hint="eastAsia"/>
          <w:sz w:val="24"/>
        </w:rPr>
        <w:t>小时书面通知甲方，并经甲方同意后方可延迟。否则，所产生的费用由乙方承担。乙方安排的车辆如需要在甲方指定装货地点过夜，须提前提供过夜车辆数量、车牌号和驾驶员联系电话，进入甲方指定装货地点的车辆必须听从甲方相关人员安排。</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 xml:space="preserve">3 </w:t>
      </w:r>
      <w:r>
        <w:rPr>
          <w:rFonts w:hint="eastAsia"/>
          <w:sz w:val="24"/>
        </w:rPr>
        <w:t>柴油机及辅件吊装上车后，乙方承运责任即开始，货物数量、固定、损坏、防雨、防盗及运输安全由乙方负责，安全把货物运至到甲方指定的地点，交由甲方指定的收货人签收并提供抵达的现场照片或视频（须含车牌和指定到达船厂的名称等信息）。</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 xml:space="preserve">4 </w:t>
      </w:r>
      <w:r>
        <w:rPr>
          <w:rFonts w:hint="eastAsia"/>
          <w:sz w:val="24"/>
        </w:rPr>
        <w:t>乙方必须在《运输价格表（广州起运）》中约定的到达时限内将货物运抵甲方指定的地点，并交由甲方指定的收货人签收。</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 xml:space="preserve">5 </w:t>
      </w:r>
      <w:r>
        <w:rPr>
          <w:rFonts w:hint="eastAsia"/>
          <w:sz w:val="24"/>
        </w:rPr>
        <w:t>乙方负责收回客户签收的广州柴油机厂股份有限公司《柴油机发货（签收）托运（装箱）清单》并于客户签收后</w:t>
      </w:r>
      <w:r>
        <w:rPr>
          <w:rFonts w:hint="eastAsia"/>
          <w:sz w:val="24"/>
        </w:rPr>
        <w:t>30</w:t>
      </w:r>
      <w:r>
        <w:rPr>
          <w:rFonts w:hint="eastAsia"/>
          <w:sz w:val="24"/>
        </w:rPr>
        <w:t>日内交回甲方</w:t>
      </w:r>
      <w:r w:rsidR="005853BC">
        <w:rPr>
          <w:rFonts w:hint="eastAsia"/>
          <w:sz w:val="24"/>
        </w:rPr>
        <w:t>营销部</w:t>
      </w:r>
      <w:r>
        <w:rPr>
          <w:rFonts w:hint="eastAsia"/>
          <w:sz w:val="24"/>
        </w:rPr>
        <w:t>，该单据作为运输费结算凭证之一。</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6</w:t>
      </w:r>
      <w:r>
        <w:rPr>
          <w:rFonts w:hint="eastAsia"/>
          <w:sz w:val="24"/>
        </w:rPr>
        <w:t>货物运输过程中若发生意外交通事故，无论是否导致货物损坏，乙方在启动交通事故救急预案的同时，还应及时通知甲方，并随时通报事故处理情况。</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 xml:space="preserve">7 </w:t>
      </w:r>
      <w:r>
        <w:rPr>
          <w:rFonts w:hint="eastAsia"/>
          <w:sz w:val="24"/>
        </w:rPr>
        <w:t>乙方应该根据运输的货物价值进行投保（各种规格的货物保险价值</w:t>
      </w:r>
      <w:proofErr w:type="gramStart"/>
      <w:r>
        <w:rPr>
          <w:rFonts w:hint="eastAsia"/>
          <w:sz w:val="24"/>
        </w:rPr>
        <w:t>见运输</w:t>
      </w:r>
      <w:proofErr w:type="gramEnd"/>
      <w:r>
        <w:rPr>
          <w:rFonts w:hint="eastAsia"/>
          <w:sz w:val="24"/>
        </w:rPr>
        <w:lastRenderedPageBreak/>
        <w:t>价格表），并指定甲方为受益人。</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8</w:t>
      </w:r>
      <w:r>
        <w:rPr>
          <w:rFonts w:hint="eastAsia"/>
          <w:sz w:val="24"/>
        </w:rPr>
        <w:t>本协议为甲方商业机密，乙方不得向任何第三方泄露，否则，由此所产生的后果由乙方负责。</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9</w:t>
      </w:r>
      <w:r>
        <w:rPr>
          <w:rFonts w:hint="eastAsia"/>
          <w:sz w:val="24"/>
        </w:rPr>
        <w:t>乙方承担运输过程中甲方货物毁损、灭失等风险及因此造成的所有经济损失。出现上述情况时</w:t>
      </w:r>
      <w:proofErr w:type="gramStart"/>
      <w:r>
        <w:rPr>
          <w:rFonts w:hint="eastAsia"/>
          <w:sz w:val="24"/>
        </w:rPr>
        <w:t>乙方应第一时间</w:t>
      </w:r>
      <w:proofErr w:type="gramEnd"/>
      <w:r>
        <w:rPr>
          <w:rFonts w:hint="eastAsia"/>
          <w:sz w:val="24"/>
        </w:rPr>
        <w:t>赔付，然后乙方按相关程序进行保险理赔。</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10</w:t>
      </w:r>
      <w:r>
        <w:rPr>
          <w:rFonts w:hint="eastAsia"/>
          <w:sz w:val="24"/>
        </w:rPr>
        <w:t>除因不可抗力外，乙方不得以任何理由拒绝提供已报价线路的运输服务。</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11</w:t>
      </w:r>
      <w:r>
        <w:rPr>
          <w:rFonts w:hint="eastAsia"/>
          <w:sz w:val="24"/>
        </w:rPr>
        <w:t>如有新增的线路，乙方报价需经甲方确认和同意之后方可生效执行。</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12</w:t>
      </w:r>
      <w:r>
        <w:rPr>
          <w:rFonts w:hint="eastAsia"/>
          <w:sz w:val="24"/>
        </w:rPr>
        <w:t>乙方必须根据甲方需求合理调度，保证运输需求；装车后要求用防水雨布及篷布遮盖。</w:t>
      </w:r>
    </w:p>
    <w:p w:rsidR="00A02B26" w:rsidRDefault="00A02B26" w:rsidP="00A02B26">
      <w:pPr>
        <w:spacing w:line="360" w:lineRule="auto"/>
        <w:rPr>
          <w:sz w:val="24"/>
        </w:rPr>
      </w:pPr>
      <w:r>
        <w:rPr>
          <w:rFonts w:hint="eastAsia"/>
          <w:sz w:val="24"/>
        </w:rPr>
        <w:t>3</w:t>
      </w:r>
      <w:r>
        <w:rPr>
          <w:rFonts w:hint="eastAsia"/>
          <w:sz w:val="24"/>
        </w:rPr>
        <w:t>．</w:t>
      </w:r>
      <w:r>
        <w:rPr>
          <w:rFonts w:hint="eastAsia"/>
          <w:sz w:val="24"/>
        </w:rPr>
        <w:t>13</w:t>
      </w:r>
      <w:r>
        <w:rPr>
          <w:rFonts w:hint="eastAsia"/>
          <w:sz w:val="24"/>
        </w:rPr>
        <w:t>乙方须提供</w:t>
      </w:r>
      <w:r>
        <w:rPr>
          <w:rFonts w:hint="eastAsia"/>
          <w:sz w:val="24"/>
        </w:rPr>
        <w:t xml:space="preserve">24 </w:t>
      </w:r>
      <w:r>
        <w:rPr>
          <w:rFonts w:hint="eastAsia"/>
          <w:sz w:val="24"/>
        </w:rPr>
        <w:t>小时运输服务，具有流畅的信息沟通渠道</w:t>
      </w:r>
      <w:r>
        <w:rPr>
          <w:rFonts w:hint="eastAsia"/>
          <w:sz w:val="24"/>
        </w:rPr>
        <w:t>;</w:t>
      </w:r>
    </w:p>
    <w:p w:rsidR="00A02B26" w:rsidRDefault="00A02B26" w:rsidP="00A02B26">
      <w:pPr>
        <w:spacing w:line="360" w:lineRule="auto"/>
        <w:rPr>
          <w:sz w:val="24"/>
        </w:rPr>
      </w:pPr>
      <w:r>
        <w:rPr>
          <w:rFonts w:hint="eastAsia"/>
          <w:sz w:val="24"/>
        </w:rPr>
        <w:t>4</w:t>
      </w:r>
      <w:r>
        <w:rPr>
          <w:rFonts w:hint="eastAsia"/>
          <w:sz w:val="24"/>
        </w:rPr>
        <w:t>、运输费用及结算方式</w:t>
      </w:r>
    </w:p>
    <w:p w:rsidR="00A02B26" w:rsidRDefault="00A02B26" w:rsidP="00A02B26">
      <w:pPr>
        <w:spacing w:line="360" w:lineRule="auto"/>
        <w:rPr>
          <w:sz w:val="24"/>
        </w:rPr>
      </w:pPr>
      <w:r>
        <w:rPr>
          <w:rFonts w:hint="eastAsia"/>
          <w:sz w:val="24"/>
        </w:rPr>
        <w:t>4</w:t>
      </w:r>
      <w:r>
        <w:rPr>
          <w:rFonts w:hint="eastAsia"/>
          <w:sz w:val="24"/>
        </w:rPr>
        <w:t>．</w:t>
      </w:r>
      <w:r>
        <w:rPr>
          <w:rFonts w:hint="eastAsia"/>
          <w:sz w:val="24"/>
        </w:rPr>
        <w:t xml:space="preserve">1 </w:t>
      </w:r>
      <w:r>
        <w:rPr>
          <w:rFonts w:hint="eastAsia"/>
          <w:sz w:val="24"/>
        </w:rPr>
        <w:t>运输费用按季度方式结算，乙方需在每季度首月</w:t>
      </w:r>
      <w:r>
        <w:rPr>
          <w:rFonts w:hint="eastAsia"/>
          <w:sz w:val="24"/>
        </w:rPr>
        <w:t>5</w:t>
      </w:r>
      <w:r>
        <w:rPr>
          <w:rFonts w:hint="eastAsia"/>
          <w:sz w:val="24"/>
        </w:rPr>
        <w:t>日前将上季度的运输费用结算清单</w:t>
      </w:r>
      <w:proofErr w:type="gramStart"/>
      <w:r>
        <w:rPr>
          <w:rFonts w:hint="eastAsia"/>
          <w:sz w:val="24"/>
        </w:rPr>
        <w:t>连同第</w:t>
      </w:r>
      <w:r>
        <w:rPr>
          <w:rFonts w:hint="eastAsia"/>
          <w:sz w:val="24"/>
        </w:rPr>
        <w:t>4</w:t>
      </w:r>
      <w:proofErr w:type="gramEnd"/>
      <w:r>
        <w:rPr>
          <w:rFonts w:hint="eastAsia"/>
          <w:sz w:val="24"/>
        </w:rPr>
        <w:t>.2</w:t>
      </w:r>
      <w:r>
        <w:rPr>
          <w:rFonts w:hint="eastAsia"/>
          <w:sz w:val="24"/>
        </w:rPr>
        <w:t>条款规定的单据一并提交给甲方，甲方须在收妥前述资料后核对完后回传给乙方确认，经双方确认无误后，于</w:t>
      </w:r>
      <w:r>
        <w:rPr>
          <w:rFonts w:hint="eastAsia"/>
          <w:sz w:val="24"/>
        </w:rPr>
        <w:t>15</w:t>
      </w:r>
      <w:r>
        <w:rPr>
          <w:rFonts w:hint="eastAsia"/>
          <w:sz w:val="24"/>
        </w:rPr>
        <w:t>个工作日将该费用按第</w:t>
      </w:r>
      <w:r>
        <w:rPr>
          <w:rFonts w:hint="eastAsia"/>
          <w:sz w:val="24"/>
        </w:rPr>
        <w:t>4.3</w:t>
      </w:r>
      <w:r>
        <w:rPr>
          <w:rFonts w:hint="eastAsia"/>
          <w:sz w:val="24"/>
        </w:rPr>
        <w:t>条款约定的方式支付给乙方。</w:t>
      </w:r>
    </w:p>
    <w:p w:rsidR="00A02B26" w:rsidRDefault="00A02B26" w:rsidP="00A02B26">
      <w:pPr>
        <w:spacing w:line="360" w:lineRule="auto"/>
        <w:rPr>
          <w:sz w:val="24"/>
        </w:rPr>
      </w:pPr>
      <w:r>
        <w:rPr>
          <w:rFonts w:hint="eastAsia"/>
          <w:sz w:val="24"/>
        </w:rPr>
        <w:t>4</w:t>
      </w:r>
      <w:r>
        <w:rPr>
          <w:rFonts w:hint="eastAsia"/>
          <w:sz w:val="24"/>
        </w:rPr>
        <w:t>．</w:t>
      </w:r>
      <w:r>
        <w:rPr>
          <w:rFonts w:hint="eastAsia"/>
          <w:sz w:val="24"/>
        </w:rPr>
        <w:t xml:space="preserve">2 </w:t>
      </w:r>
      <w:r>
        <w:rPr>
          <w:rFonts w:hint="eastAsia"/>
          <w:sz w:val="24"/>
        </w:rPr>
        <w:t>乙方运输结算需要提供收货客户签收的广州柴油机厂股份有限公司《柴油机发货（签收）托运（装箱）清单》（正本）和合法有效的增值税专用发票给甲方。</w:t>
      </w:r>
    </w:p>
    <w:p w:rsidR="00A02B26" w:rsidRDefault="00A02B26" w:rsidP="00A02B26">
      <w:pPr>
        <w:spacing w:line="360" w:lineRule="auto"/>
        <w:rPr>
          <w:sz w:val="24"/>
        </w:rPr>
      </w:pPr>
      <w:r>
        <w:rPr>
          <w:rFonts w:hint="eastAsia"/>
          <w:sz w:val="24"/>
        </w:rPr>
        <w:t>4</w:t>
      </w:r>
      <w:r>
        <w:rPr>
          <w:rFonts w:hint="eastAsia"/>
          <w:sz w:val="24"/>
        </w:rPr>
        <w:t>．</w:t>
      </w:r>
      <w:r>
        <w:rPr>
          <w:rFonts w:hint="eastAsia"/>
          <w:sz w:val="24"/>
        </w:rPr>
        <w:t xml:space="preserve">3 </w:t>
      </w:r>
      <w:r>
        <w:rPr>
          <w:rFonts w:hint="eastAsia"/>
          <w:sz w:val="24"/>
        </w:rPr>
        <w:t>乙方同意采用以下方式收款：</w:t>
      </w:r>
    </w:p>
    <w:p w:rsidR="00A02B26" w:rsidRDefault="00A02B26" w:rsidP="00A02B26">
      <w:pPr>
        <w:spacing w:line="360" w:lineRule="auto"/>
        <w:rPr>
          <w:sz w:val="24"/>
        </w:rPr>
      </w:pPr>
      <w:r>
        <w:rPr>
          <w:rFonts w:hint="eastAsia"/>
          <w:sz w:val="24"/>
        </w:rPr>
        <w:t>由甲方将款项付至乙方如下账号：</w:t>
      </w:r>
    </w:p>
    <w:p w:rsidR="00A02B26" w:rsidRDefault="00A02B26" w:rsidP="00A02B26">
      <w:pPr>
        <w:spacing w:line="360" w:lineRule="auto"/>
        <w:rPr>
          <w:sz w:val="24"/>
        </w:rPr>
      </w:pPr>
      <w:r>
        <w:rPr>
          <w:rFonts w:hint="eastAsia"/>
          <w:sz w:val="24"/>
        </w:rPr>
        <w:t>账户名：</w:t>
      </w:r>
    </w:p>
    <w:p w:rsidR="00A02B26" w:rsidRDefault="00A02B26" w:rsidP="00A02B26">
      <w:pPr>
        <w:spacing w:line="360" w:lineRule="auto"/>
        <w:rPr>
          <w:sz w:val="24"/>
        </w:rPr>
      </w:pPr>
      <w:r>
        <w:rPr>
          <w:rFonts w:hint="eastAsia"/>
          <w:sz w:val="24"/>
        </w:rPr>
        <w:t>开户行：</w:t>
      </w:r>
      <w:r>
        <w:rPr>
          <w:rFonts w:hint="eastAsia"/>
          <w:sz w:val="24"/>
        </w:rPr>
        <w:t xml:space="preserve"> </w:t>
      </w:r>
    </w:p>
    <w:p w:rsidR="00A02B26" w:rsidRDefault="00A02B26" w:rsidP="00A02B26">
      <w:pPr>
        <w:spacing w:line="360" w:lineRule="auto"/>
        <w:rPr>
          <w:sz w:val="24"/>
        </w:rPr>
      </w:pPr>
      <w:r>
        <w:rPr>
          <w:rFonts w:hint="eastAsia"/>
          <w:sz w:val="24"/>
        </w:rPr>
        <w:t>账号：以上信息如有变更，乙方应书面通知甲方。</w:t>
      </w:r>
    </w:p>
    <w:p w:rsidR="00A02B26" w:rsidRDefault="00A02B26" w:rsidP="00A02B26">
      <w:pPr>
        <w:spacing w:line="360" w:lineRule="auto"/>
        <w:rPr>
          <w:sz w:val="24"/>
        </w:rPr>
      </w:pPr>
      <w:r>
        <w:rPr>
          <w:rFonts w:hint="eastAsia"/>
          <w:sz w:val="24"/>
        </w:rPr>
        <w:t>5</w:t>
      </w:r>
      <w:r>
        <w:rPr>
          <w:rFonts w:hint="eastAsia"/>
          <w:sz w:val="24"/>
        </w:rPr>
        <w:t>、合同的终止</w:t>
      </w:r>
    </w:p>
    <w:p w:rsidR="00A02B26" w:rsidRDefault="00A02B26" w:rsidP="00A02B26">
      <w:pPr>
        <w:spacing w:line="360" w:lineRule="auto"/>
        <w:rPr>
          <w:sz w:val="24"/>
        </w:rPr>
      </w:pPr>
      <w:r>
        <w:rPr>
          <w:rFonts w:hint="eastAsia"/>
          <w:sz w:val="24"/>
        </w:rPr>
        <w:t>5</w:t>
      </w:r>
      <w:r>
        <w:rPr>
          <w:rFonts w:hint="eastAsia"/>
          <w:sz w:val="24"/>
        </w:rPr>
        <w:t>．</w:t>
      </w:r>
      <w:r>
        <w:rPr>
          <w:rFonts w:hint="eastAsia"/>
          <w:sz w:val="24"/>
        </w:rPr>
        <w:t xml:space="preserve">1 </w:t>
      </w:r>
      <w:r>
        <w:rPr>
          <w:rFonts w:hint="eastAsia"/>
          <w:sz w:val="24"/>
        </w:rPr>
        <w:t>如因不可抗力无法履行本合同的，本合同自动终止，甲乙双方承担各自的损失，互不追究责任。</w:t>
      </w:r>
    </w:p>
    <w:p w:rsidR="00A02B26" w:rsidRDefault="00A02B26" w:rsidP="00A02B26">
      <w:pPr>
        <w:spacing w:line="360" w:lineRule="auto"/>
        <w:rPr>
          <w:sz w:val="24"/>
        </w:rPr>
      </w:pPr>
      <w:r>
        <w:rPr>
          <w:rFonts w:hint="eastAsia"/>
          <w:sz w:val="24"/>
        </w:rPr>
        <w:t>5</w:t>
      </w:r>
      <w:r>
        <w:rPr>
          <w:rFonts w:hint="eastAsia"/>
          <w:sz w:val="24"/>
        </w:rPr>
        <w:t>．</w:t>
      </w:r>
      <w:r>
        <w:rPr>
          <w:rFonts w:hint="eastAsia"/>
          <w:sz w:val="24"/>
        </w:rPr>
        <w:t xml:space="preserve">2 </w:t>
      </w:r>
      <w:r>
        <w:rPr>
          <w:rFonts w:hint="eastAsia"/>
          <w:sz w:val="24"/>
        </w:rPr>
        <w:t>乙方在连续三个月内累计延迟到货</w:t>
      </w:r>
      <w:r>
        <w:rPr>
          <w:rFonts w:hint="eastAsia"/>
          <w:sz w:val="24"/>
        </w:rPr>
        <w:t>5</w:t>
      </w:r>
      <w:r>
        <w:rPr>
          <w:rFonts w:hint="eastAsia"/>
          <w:sz w:val="24"/>
        </w:rPr>
        <w:t>次，连续六个月内累计延迟到甲方指定装货地点</w:t>
      </w:r>
      <w:r>
        <w:rPr>
          <w:rFonts w:hint="eastAsia"/>
          <w:sz w:val="24"/>
        </w:rPr>
        <w:t>10</w:t>
      </w:r>
      <w:r>
        <w:rPr>
          <w:rFonts w:hint="eastAsia"/>
          <w:sz w:val="24"/>
        </w:rPr>
        <w:t>次，甲方有权终止本合同并追究乙方违约责任。</w:t>
      </w:r>
    </w:p>
    <w:p w:rsidR="00A02B26" w:rsidRDefault="00A02B26" w:rsidP="00A02B26">
      <w:pPr>
        <w:spacing w:line="360" w:lineRule="auto"/>
        <w:rPr>
          <w:sz w:val="24"/>
        </w:rPr>
      </w:pPr>
      <w:r>
        <w:rPr>
          <w:rFonts w:hint="eastAsia"/>
          <w:sz w:val="24"/>
        </w:rPr>
        <w:t>5</w:t>
      </w:r>
      <w:r>
        <w:rPr>
          <w:rFonts w:hint="eastAsia"/>
          <w:sz w:val="24"/>
        </w:rPr>
        <w:t>．</w:t>
      </w:r>
      <w:r>
        <w:rPr>
          <w:rFonts w:hint="eastAsia"/>
          <w:sz w:val="24"/>
        </w:rPr>
        <w:t xml:space="preserve">3 </w:t>
      </w:r>
      <w:r>
        <w:rPr>
          <w:rFonts w:hint="eastAsia"/>
          <w:sz w:val="24"/>
        </w:rPr>
        <w:t>乙方承运过程中造成甲方较大损失</w:t>
      </w:r>
      <w:r>
        <w:rPr>
          <w:rFonts w:hint="eastAsia"/>
          <w:sz w:val="24"/>
        </w:rPr>
        <w:t>(</w:t>
      </w:r>
      <w:r>
        <w:rPr>
          <w:rFonts w:hint="eastAsia"/>
          <w:sz w:val="24"/>
        </w:rPr>
        <w:t>包括但不限于直接或间接经济损失</w:t>
      </w:r>
      <w:r>
        <w:rPr>
          <w:rFonts w:hint="eastAsia"/>
          <w:sz w:val="24"/>
        </w:rPr>
        <w:t>)</w:t>
      </w:r>
      <w:r>
        <w:rPr>
          <w:rFonts w:hint="eastAsia"/>
          <w:sz w:val="24"/>
        </w:rPr>
        <w:t>的，</w:t>
      </w:r>
      <w:r>
        <w:rPr>
          <w:rFonts w:hint="eastAsia"/>
          <w:sz w:val="24"/>
        </w:rPr>
        <w:lastRenderedPageBreak/>
        <w:t>甲方有权终止本合同并追究乙方的违约责任。</w:t>
      </w:r>
    </w:p>
    <w:p w:rsidR="00A02B26" w:rsidRDefault="00A02B26" w:rsidP="00A02B26">
      <w:pPr>
        <w:spacing w:line="360" w:lineRule="auto"/>
        <w:rPr>
          <w:sz w:val="24"/>
        </w:rPr>
      </w:pPr>
      <w:r>
        <w:rPr>
          <w:rFonts w:hint="eastAsia"/>
          <w:sz w:val="24"/>
        </w:rPr>
        <w:t>5</w:t>
      </w:r>
      <w:r>
        <w:rPr>
          <w:rFonts w:hint="eastAsia"/>
          <w:sz w:val="24"/>
        </w:rPr>
        <w:t>．</w:t>
      </w:r>
      <w:r>
        <w:rPr>
          <w:rFonts w:hint="eastAsia"/>
          <w:sz w:val="24"/>
        </w:rPr>
        <w:t xml:space="preserve">4 </w:t>
      </w:r>
      <w:r>
        <w:rPr>
          <w:rFonts w:hint="eastAsia"/>
          <w:sz w:val="24"/>
        </w:rPr>
        <w:t>除上述外，甲、乙任何一方终止合同，需提前二个月以书面报告形式告知对方。</w:t>
      </w:r>
    </w:p>
    <w:p w:rsidR="00A02B26" w:rsidRDefault="00A02B26" w:rsidP="00A02B26">
      <w:pPr>
        <w:spacing w:line="360" w:lineRule="auto"/>
        <w:rPr>
          <w:sz w:val="24"/>
        </w:rPr>
      </w:pPr>
      <w:r>
        <w:rPr>
          <w:rFonts w:hint="eastAsia"/>
          <w:sz w:val="24"/>
        </w:rPr>
        <w:t>6</w:t>
      </w:r>
      <w:r>
        <w:rPr>
          <w:rFonts w:hint="eastAsia"/>
          <w:sz w:val="24"/>
        </w:rPr>
        <w:t>、违约责任</w:t>
      </w:r>
    </w:p>
    <w:p w:rsidR="00A02B26" w:rsidRDefault="00A02B26" w:rsidP="00A02B26">
      <w:pPr>
        <w:spacing w:line="360" w:lineRule="auto"/>
        <w:rPr>
          <w:sz w:val="24"/>
        </w:rPr>
      </w:pPr>
      <w:r>
        <w:rPr>
          <w:rFonts w:hint="eastAsia"/>
          <w:sz w:val="24"/>
        </w:rPr>
        <w:t>6</w:t>
      </w:r>
      <w:r>
        <w:rPr>
          <w:rFonts w:hint="eastAsia"/>
          <w:sz w:val="24"/>
        </w:rPr>
        <w:t>．</w:t>
      </w:r>
      <w:r>
        <w:rPr>
          <w:rFonts w:hint="eastAsia"/>
          <w:sz w:val="24"/>
        </w:rPr>
        <w:t xml:space="preserve">1 </w:t>
      </w:r>
      <w:r>
        <w:rPr>
          <w:rFonts w:hint="eastAsia"/>
          <w:sz w:val="24"/>
        </w:rPr>
        <w:t>乙方需按甲方要求的时间装货，在未经甲方同意而延迟装货，每延迟</w:t>
      </w:r>
      <w:r>
        <w:rPr>
          <w:rFonts w:hint="eastAsia"/>
          <w:sz w:val="24"/>
        </w:rPr>
        <w:t xml:space="preserve"> 6 </w:t>
      </w:r>
      <w:r>
        <w:rPr>
          <w:rFonts w:hint="eastAsia"/>
          <w:sz w:val="24"/>
        </w:rPr>
        <w:t>小时按照该批次运输费用的</w:t>
      </w:r>
      <w:r>
        <w:rPr>
          <w:rFonts w:hint="eastAsia"/>
          <w:sz w:val="24"/>
        </w:rPr>
        <w:t>10%</w:t>
      </w:r>
      <w:r>
        <w:rPr>
          <w:rFonts w:hint="eastAsia"/>
          <w:sz w:val="24"/>
        </w:rPr>
        <w:t>向甲方支付违约金。</w:t>
      </w:r>
    </w:p>
    <w:p w:rsidR="00A02B26" w:rsidRDefault="00A02B26" w:rsidP="00A02B26">
      <w:pPr>
        <w:spacing w:line="360" w:lineRule="auto"/>
        <w:rPr>
          <w:sz w:val="24"/>
        </w:rPr>
      </w:pPr>
      <w:r>
        <w:rPr>
          <w:rFonts w:hint="eastAsia"/>
          <w:sz w:val="24"/>
        </w:rPr>
        <w:t>6</w:t>
      </w:r>
      <w:r>
        <w:rPr>
          <w:rFonts w:hint="eastAsia"/>
          <w:sz w:val="24"/>
        </w:rPr>
        <w:t>．</w:t>
      </w:r>
      <w:r>
        <w:rPr>
          <w:rFonts w:hint="eastAsia"/>
          <w:sz w:val="24"/>
        </w:rPr>
        <w:t>2</w:t>
      </w:r>
      <w:r>
        <w:rPr>
          <w:rFonts w:hint="eastAsia"/>
          <w:sz w:val="24"/>
        </w:rPr>
        <w:t>乙方如将货物错运到货地点或接货人，应无偿运至货物运输委托</w:t>
      </w:r>
      <w:proofErr w:type="gramStart"/>
      <w:r>
        <w:rPr>
          <w:rFonts w:hint="eastAsia"/>
          <w:sz w:val="24"/>
        </w:rPr>
        <w:t>单规定</w:t>
      </w:r>
      <w:proofErr w:type="gramEnd"/>
      <w:r>
        <w:rPr>
          <w:rFonts w:hint="eastAsia"/>
          <w:sz w:val="24"/>
        </w:rPr>
        <w:t>的到货地点或接货人。如果货物逾期到达，每逾期一天，乙方按该批次运输费用的</w:t>
      </w:r>
      <w:r>
        <w:rPr>
          <w:rFonts w:hint="eastAsia"/>
          <w:sz w:val="24"/>
        </w:rPr>
        <w:t>10%</w:t>
      </w:r>
      <w:r>
        <w:rPr>
          <w:rFonts w:hint="eastAsia"/>
          <w:sz w:val="24"/>
        </w:rPr>
        <w:t>向甲方支付违约金。</w:t>
      </w:r>
    </w:p>
    <w:p w:rsidR="00A02B26" w:rsidRDefault="00A02B26" w:rsidP="00A02B26">
      <w:pPr>
        <w:spacing w:line="360" w:lineRule="auto"/>
        <w:rPr>
          <w:sz w:val="24"/>
        </w:rPr>
      </w:pPr>
      <w:r>
        <w:rPr>
          <w:rFonts w:hint="eastAsia"/>
          <w:sz w:val="24"/>
        </w:rPr>
        <w:t>6</w:t>
      </w:r>
      <w:r>
        <w:rPr>
          <w:rFonts w:hint="eastAsia"/>
          <w:sz w:val="24"/>
        </w:rPr>
        <w:t>．</w:t>
      </w:r>
      <w:r>
        <w:rPr>
          <w:rFonts w:hint="eastAsia"/>
          <w:sz w:val="24"/>
        </w:rPr>
        <w:t>3</w:t>
      </w:r>
      <w:r>
        <w:rPr>
          <w:rFonts w:hint="eastAsia"/>
          <w:sz w:val="24"/>
        </w:rPr>
        <w:t>除不可抗力及甲方本身过错外，运输过程中出现货物丢失、损坏的，乙方应按以下标准赔偿甲方经济损失：</w:t>
      </w:r>
    </w:p>
    <w:p w:rsidR="00A02B26" w:rsidRDefault="00A02B26" w:rsidP="00A02B26">
      <w:pPr>
        <w:spacing w:line="360" w:lineRule="auto"/>
        <w:rPr>
          <w:sz w:val="24"/>
        </w:rPr>
      </w:pPr>
      <w:r>
        <w:rPr>
          <w:rFonts w:hint="eastAsia"/>
          <w:sz w:val="24"/>
        </w:rPr>
        <w:t>6</w:t>
      </w:r>
      <w:r>
        <w:rPr>
          <w:rFonts w:hint="eastAsia"/>
          <w:sz w:val="24"/>
        </w:rPr>
        <w:t>．</w:t>
      </w:r>
      <w:r>
        <w:rPr>
          <w:rFonts w:hint="eastAsia"/>
          <w:sz w:val="24"/>
        </w:rPr>
        <w:t>3</w:t>
      </w:r>
      <w:r>
        <w:rPr>
          <w:rFonts w:hint="eastAsia"/>
          <w:sz w:val="24"/>
        </w:rPr>
        <w:t>．</w:t>
      </w:r>
      <w:r>
        <w:rPr>
          <w:rFonts w:hint="eastAsia"/>
          <w:sz w:val="24"/>
        </w:rPr>
        <w:t>1</w:t>
      </w:r>
      <w:r>
        <w:rPr>
          <w:rFonts w:hint="eastAsia"/>
          <w:sz w:val="24"/>
        </w:rPr>
        <w:t>货物丢失或经修复仍无法正常使用的，按《货物运输委托单》记载的货物保险价值全额赔偿。如《货物运输委托单》未记载的，按甲方同类产品出厂价格赔偿。</w:t>
      </w:r>
    </w:p>
    <w:p w:rsidR="00A02B26" w:rsidRDefault="00A02B26" w:rsidP="00A02B26">
      <w:pPr>
        <w:spacing w:line="360" w:lineRule="auto"/>
        <w:rPr>
          <w:sz w:val="24"/>
        </w:rPr>
      </w:pPr>
      <w:r>
        <w:rPr>
          <w:rFonts w:hint="eastAsia"/>
          <w:sz w:val="24"/>
        </w:rPr>
        <w:t>6</w:t>
      </w:r>
      <w:r>
        <w:rPr>
          <w:rFonts w:hint="eastAsia"/>
          <w:sz w:val="24"/>
        </w:rPr>
        <w:t>．</w:t>
      </w:r>
      <w:r>
        <w:rPr>
          <w:rFonts w:hint="eastAsia"/>
          <w:sz w:val="24"/>
        </w:rPr>
        <w:t>3</w:t>
      </w:r>
      <w:r>
        <w:rPr>
          <w:rFonts w:hint="eastAsia"/>
          <w:sz w:val="24"/>
        </w:rPr>
        <w:t>．</w:t>
      </w:r>
      <w:r>
        <w:rPr>
          <w:rFonts w:hint="eastAsia"/>
          <w:sz w:val="24"/>
        </w:rPr>
        <w:t>2</w:t>
      </w:r>
      <w:r>
        <w:rPr>
          <w:rFonts w:hint="eastAsia"/>
          <w:sz w:val="24"/>
        </w:rPr>
        <w:t>货物修理所需人员、配件等应由甲方指定；修理后可以正常使用且用户无异议的，乙方赔偿甲方因此产生的一切费用（包括零件更换费、人工费及修理人员往返差旅费等）。</w:t>
      </w:r>
    </w:p>
    <w:p w:rsidR="00A02B26" w:rsidRDefault="00A02B26" w:rsidP="00A02B26">
      <w:pPr>
        <w:spacing w:line="360" w:lineRule="auto"/>
        <w:rPr>
          <w:sz w:val="24"/>
        </w:rPr>
      </w:pPr>
      <w:r>
        <w:rPr>
          <w:rFonts w:hint="eastAsia"/>
          <w:sz w:val="24"/>
        </w:rPr>
        <w:t>6</w:t>
      </w:r>
      <w:r>
        <w:rPr>
          <w:rFonts w:hint="eastAsia"/>
          <w:sz w:val="24"/>
        </w:rPr>
        <w:t>．</w:t>
      </w:r>
      <w:r>
        <w:rPr>
          <w:rFonts w:hint="eastAsia"/>
          <w:sz w:val="24"/>
        </w:rPr>
        <w:t xml:space="preserve">4 </w:t>
      </w:r>
      <w:r>
        <w:rPr>
          <w:rFonts w:hint="eastAsia"/>
          <w:sz w:val="24"/>
        </w:rPr>
        <w:t>甲乙任何一方有违反商业诚信及不廉洁行为的，守约方有权单方解除本合同，并不再向违约方支付所有应付但未付的款项。</w:t>
      </w:r>
    </w:p>
    <w:p w:rsidR="00A02B26" w:rsidRDefault="00A02B26" w:rsidP="00A02B26">
      <w:pPr>
        <w:spacing w:line="360" w:lineRule="auto"/>
        <w:rPr>
          <w:sz w:val="24"/>
        </w:rPr>
      </w:pPr>
      <w:r>
        <w:rPr>
          <w:rFonts w:hint="eastAsia"/>
          <w:sz w:val="24"/>
        </w:rPr>
        <w:t>7</w:t>
      </w:r>
      <w:r>
        <w:rPr>
          <w:rFonts w:hint="eastAsia"/>
          <w:sz w:val="24"/>
        </w:rPr>
        <w:t>、其它</w:t>
      </w:r>
    </w:p>
    <w:p w:rsidR="00A02B26" w:rsidRDefault="00A02B26" w:rsidP="00A02B26">
      <w:pPr>
        <w:spacing w:line="360" w:lineRule="auto"/>
        <w:rPr>
          <w:sz w:val="24"/>
        </w:rPr>
      </w:pPr>
      <w:r>
        <w:rPr>
          <w:rFonts w:hint="eastAsia"/>
          <w:sz w:val="24"/>
        </w:rPr>
        <w:t>7</w:t>
      </w:r>
      <w:r>
        <w:rPr>
          <w:rFonts w:hint="eastAsia"/>
          <w:sz w:val="24"/>
        </w:rPr>
        <w:t>．</w:t>
      </w:r>
      <w:r>
        <w:rPr>
          <w:rFonts w:hint="eastAsia"/>
          <w:sz w:val="24"/>
        </w:rPr>
        <w:t xml:space="preserve">1 </w:t>
      </w:r>
      <w:r>
        <w:rPr>
          <w:rFonts w:hint="eastAsia"/>
          <w:sz w:val="24"/>
        </w:rPr>
        <w:t>本合同如授权代表人签字，乙方需提供法定代表人授权书。</w:t>
      </w:r>
    </w:p>
    <w:p w:rsidR="00A02B26" w:rsidRDefault="00A02B26" w:rsidP="00A02B26">
      <w:pPr>
        <w:spacing w:line="360" w:lineRule="auto"/>
        <w:rPr>
          <w:sz w:val="24"/>
        </w:rPr>
      </w:pPr>
      <w:r>
        <w:rPr>
          <w:rFonts w:hint="eastAsia"/>
          <w:sz w:val="24"/>
        </w:rPr>
        <w:t>7</w:t>
      </w:r>
      <w:r>
        <w:rPr>
          <w:rFonts w:hint="eastAsia"/>
          <w:sz w:val="24"/>
        </w:rPr>
        <w:t>．</w:t>
      </w:r>
      <w:r>
        <w:rPr>
          <w:rFonts w:hint="eastAsia"/>
          <w:sz w:val="24"/>
        </w:rPr>
        <w:t>2</w:t>
      </w:r>
      <w:r>
        <w:rPr>
          <w:rFonts w:hint="eastAsia"/>
          <w:sz w:val="24"/>
        </w:rPr>
        <w:t>本合同执行期间，如出现变更事项，双方友好协商解决，并签订补充协议。</w:t>
      </w:r>
    </w:p>
    <w:p w:rsidR="00A02B26" w:rsidRDefault="00A02B26" w:rsidP="00A02B26">
      <w:pPr>
        <w:spacing w:line="360" w:lineRule="auto"/>
        <w:rPr>
          <w:sz w:val="24"/>
        </w:rPr>
      </w:pPr>
      <w:r>
        <w:rPr>
          <w:rFonts w:hint="eastAsia"/>
          <w:sz w:val="24"/>
        </w:rPr>
        <w:t>7.  3</w:t>
      </w:r>
      <w:r>
        <w:rPr>
          <w:rFonts w:hint="eastAsia"/>
          <w:sz w:val="24"/>
        </w:rPr>
        <w:t>凡因执行本合同或与本合同有关的任何争议，双方友好协商解决，协商不成，则提交广州市人民法院诉讼解决。</w:t>
      </w:r>
    </w:p>
    <w:p w:rsidR="00A02B26" w:rsidRDefault="00A02B26" w:rsidP="00A02B26">
      <w:pPr>
        <w:spacing w:line="360" w:lineRule="auto"/>
        <w:rPr>
          <w:sz w:val="24"/>
        </w:rPr>
      </w:pPr>
      <w:r>
        <w:rPr>
          <w:rFonts w:hint="eastAsia"/>
          <w:sz w:val="24"/>
        </w:rPr>
        <w:t>7.  4</w:t>
      </w:r>
      <w:r>
        <w:rPr>
          <w:rFonts w:hint="eastAsia"/>
          <w:sz w:val="24"/>
        </w:rPr>
        <w:t>本合同自签订之日起生效，有效期</w:t>
      </w:r>
      <w:r w:rsidRPr="001B6762">
        <w:rPr>
          <w:rFonts w:hint="eastAsia"/>
          <w:color w:val="000000" w:themeColor="text1"/>
          <w:sz w:val="24"/>
        </w:rPr>
        <w:t>从</w:t>
      </w:r>
      <w:r w:rsidRPr="001B6762">
        <w:rPr>
          <w:rFonts w:hint="eastAsia"/>
          <w:color w:val="000000" w:themeColor="text1"/>
          <w:sz w:val="24"/>
        </w:rPr>
        <w:t>2023</w:t>
      </w:r>
      <w:r w:rsidRPr="001B6762">
        <w:rPr>
          <w:rFonts w:hint="eastAsia"/>
          <w:color w:val="000000" w:themeColor="text1"/>
          <w:sz w:val="24"/>
        </w:rPr>
        <w:t>年</w:t>
      </w:r>
      <w:r w:rsidR="001B6762">
        <w:rPr>
          <w:color w:val="000000" w:themeColor="text1"/>
          <w:sz w:val="24"/>
        </w:rPr>
        <w:t>12</w:t>
      </w:r>
      <w:r w:rsidRPr="001B6762">
        <w:rPr>
          <w:rFonts w:hint="eastAsia"/>
          <w:color w:val="000000" w:themeColor="text1"/>
          <w:sz w:val="24"/>
        </w:rPr>
        <w:t>月</w:t>
      </w:r>
      <w:r w:rsidR="001B6762">
        <w:rPr>
          <w:color w:val="000000" w:themeColor="text1"/>
          <w:sz w:val="24"/>
        </w:rPr>
        <w:t>0</w:t>
      </w:r>
      <w:r w:rsidRPr="001B6762">
        <w:rPr>
          <w:rFonts w:hint="eastAsia"/>
          <w:color w:val="000000" w:themeColor="text1"/>
          <w:sz w:val="24"/>
        </w:rPr>
        <w:t>日至</w:t>
      </w:r>
      <w:r w:rsidRPr="001B6762">
        <w:rPr>
          <w:rFonts w:hint="eastAsia"/>
          <w:color w:val="000000" w:themeColor="text1"/>
          <w:sz w:val="24"/>
        </w:rPr>
        <w:t>202</w:t>
      </w:r>
      <w:r w:rsidR="005853BC" w:rsidRPr="001B6762">
        <w:rPr>
          <w:color w:val="000000" w:themeColor="text1"/>
          <w:sz w:val="24"/>
        </w:rPr>
        <w:t>5</w:t>
      </w:r>
      <w:r w:rsidRPr="001B6762">
        <w:rPr>
          <w:rFonts w:hint="eastAsia"/>
          <w:color w:val="000000" w:themeColor="text1"/>
          <w:sz w:val="24"/>
        </w:rPr>
        <w:t>年</w:t>
      </w:r>
      <w:r w:rsidR="001B6762">
        <w:rPr>
          <w:color w:val="000000" w:themeColor="text1"/>
          <w:sz w:val="24"/>
        </w:rPr>
        <w:t>11</w:t>
      </w:r>
      <w:r w:rsidRPr="001B6762">
        <w:rPr>
          <w:rFonts w:hint="eastAsia"/>
          <w:color w:val="000000" w:themeColor="text1"/>
          <w:sz w:val="24"/>
        </w:rPr>
        <w:t>月</w:t>
      </w:r>
      <w:r w:rsidR="001B6762">
        <w:rPr>
          <w:color w:val="000000" w:themeColor="text1"/>
          <w:sz w:val="24"/>
        </w:rPr>
        <w:t>30</w:t>
      </w:r>
      <w:r w:rsidRPr="001B6762">
        <w:rPr>
          <w:rFonts w:hint="eastAsia"/>
          <w:color w:val="000000" w:themeColor="text1"/>
          <w:sz w:val="24"/>
        </w:rPr>
        <w:t>日</w:t>
      </w:r>
      <w:r>
        <w:rPr>
          <w:rFonts w:hint="eastAsia"/>
          <w:sz w:val="24"/>
        </w:rPr>
        <w:t>止。本合同一式肆份，甲乙双方各执贰份，具有同等的法律效力。</w:t>
      </w:r>
    </w:p>
    <w:p w:rsidR="00A02B26" w:rsidRDefault="00A02B26" w:rsidP="00A02B26">
      <w:pPr>
        <w:spacing w:line="360" w:lineRule="auto"/>
        <w:rPr>
          <w:sz w:val="24"/>
        </w:rPr>
      </w:pPr>
    </w:p>
    <w:p w:rsidR="00A02B26" w:rsidRDefault="00A02B26" w:rsidP="00A02B26">
      <w:pPr>
        <w:spacing w:line="360" w:lineRule="auto"/>
        <w:rPr>
          <w:sz w:val="24"/>
        </w:rPr>
      </w:pPr>
    </w:p>
    <w:p w:rsidR="001B6762" w:rsidRDefault="001B6762" w:rsidP="00A02B26">
      <w:pPr>
        <w:spacing w:line="360" w:lineRule="auto"/>
        <w:rPr>
          <w:rFonts w:hint="eastAsia"/>
          <w:sz w:val="24"/>
        </w:rPr>
      </w:pPr>
      <w:bookmarkStart w:id="15" w:name="_GoBack"/>
      <w:bookmarkEnd w:id="15"/>
    </w:p>
    <w:p w:rsidR="00A02B26" w:rsidRDefault="00A02B26" w:rsidP="00A02B26">
      <w:pPr>
        <w:spacing w:line="360" w:lineRule="auto"/>
        <w:rPr>
          <w:rFonts w:ascii="宋体" w:hAnsi="宋体" w:cs="宋体"/>
          <w:sz w:val="24"/>
        </w:rPr>
      </w:pPr>
      <w:r>
        <w:rPr>
          <w:rFonts w:ascii="宋体" w:hAnsi="宋体" w:cs="宋体" w:hint="eastAsia"/>
          <w:sz w:val="24"/>
        </w:rPr>
        <w:lastRenderedPageBreak/>
        <w:t xml:space="preserve">甲方签章：广州柴油机厂股份有限公司   </w:t>
      </w:r>
      <w:r>
        <w:rPr>
          <w:rFonts w:ascii="宋体" w:hAnsi="宋体" w:cs="宋体" w:hint="eastAsia"/>
          <w:sz w:val="24"/>
        </w:rPr>
        <w:tab/>
        <w:t xml:space="preserve">   乙方签章：</w:t>
      </w:r>
    </w:p>
    <w:p w:rsidR="00A02B26" w:rsidRDefault="00A02B26" w:rsidP="00A02B26">
      <w:pPr>
        <w:spacing w:line="360" w:lineRule="auto"/>
        <w:rPr>
          <w:rFonts w:ascii="宋体" w:hAnsi="宋体" w:cs="宋体"/>
          <w:sz w:val="24"/>
        </w:rPr>
      </w:pPr>
      <w:r>
        <w:rPr>
          <w:rFonts w:ascii="宋体" w:hAnsi="宋体" w:cs="宋体" w:hint="eastAsia"/>
          <w:sz w:val="24"/>
        </w:rPr>
        <w:t>法定代表人：邬本明                       法定代表人：</w:t>
      </w:r>
    </w:p>
    <w:p w:rsidR="00A02B26" w:rsidRDefault="00A02B26" w:rsidP="00A02B26">
      <w:pPr>
        <w:spacing w:line="360" w:lineRule="auto"/>
        <w:rPr>
          <w:rFonts w:ascii="宋体" w:hAnsi="宋体" w:cs="宋体"/>
          <w:sz w:val="24"/>
        </w:rPr>
      </w:pPr>
    </w:p>
    <w:p w:rsidR="00A02B26" w:rsidRDefault="00A02B26" w:rsidP="00A02B26">
      <w:pPr>
        <w:spacing w:line="360" w:lineRule="auto"/>
        <w:rPr>
          <w:rFonts w:ascii="宋体" w:hAnsi="宋体" w:cs="宋体"/>
          <w:sz w:val="24"/>
        </w:rPr>
      </w:pPr>
      <w:r>
        <w:rPr>
          <w:rFonts w:ascii="宋体" w:hAnsi="宋体" w:cs="宋体" w:hint="eastAsia"/>
          <w:sz w:val="24"/>
        </w:rPr>
        <w:t>授权代表（签字）：                         授权代表（签字）：</w:t>
      </w:r>
    </w:p>
    <w:p w:rsidR="00A02B26" w:rsidRDefault="00A02B26" w:rsidP="00A02B26">
      <w:pPr>
        <w:spacing w:line="360" w:lineRule="auto"/>
        <w:rPr>
          <w:rFonts w:ascii="宋体" w:hAnsi="宋体" w:cs="宋体"/>
          <w:sz w:val="24"/>
        </w:rPr>
      </w:pPr>
    </w:p>
    <w:p w:rsidR="00A02B26" w:rsidRDefault="00A02B26" w:rsidP="00A02B26">
      <w:pPr>
        <w:spacing w:line="360" w:lineRule="auto"/>
        <w:rPr>
          <w:rFonts w:ascii="宋体" w:hAnsi="宋体" w:cs="宋体"/>
          <w:sz w:val="24"/>
        </w:rPr>
      </w:pPr>
      <w:r>
        <w:rPr>
          <w:rFonts w:ascii="宋体" w:hAnsi="宋体" w:cs="宋体" w:hint="eastAsia"/>
          <w:sz w:val="24"/>
        </w:rPr>
        <w:t>联系地址：广州市</w:t>
      </w:r>
      <w:proofErr w:type="gramStart"/>
      <w:r>
        <w:rPr>
          <w:rFonts w:ascii="宋体" w:hAnsi="宋体" w:cs="宋体" w:hint="eastAsia"/>
          <w:sz w:val="24"/>
        </w:rPr>
        <w:t>荔湾区芳村</w:t>
      </w:r>
      <w:proofErr w:type="gramEnd"/>
      <w:r>
        <w:rPr>
          <w:rFonts w:ascii="宋体" w:hAnsi="宋体" w:cs="宋体" w:hint="eastAsia"/>
          <w:sz w:val="24"/>
        </w:rPr>
        <w:t>大道东73号     联系地址：</w:t>
      </w:r>
    </w:p>
    <w:p w:rsidR="00A02B26" w:rsidRDefault="00A02B26" w:rsidP="00A02B26">
      <w:pPr>
        <w:spacing w:line="360" w:lineRule="auto"/>
        <w:rPr>
          <w:rFonts w:ascii="宋体" w:hAnsi="宋体" w:cs="宋体"/>
          <w:sz w:val="24"/>
        </w:rPr>
      </w:pPr>
      <w:r>
        <w:rPr>
          <w:rFonts w:ascii="宋体" w:hAnsi="宋体" w:cs="宋体" w:hint="eastAsia"/>
          <w:sz w:val="24"/>
        </w:rPr>
        <w:t>联系电话：020-81585010                    联系电话：13903070651</w:t>
      </w:r>
    </w:p>
    <w:p w:rsidR="00A02B26" w:rsidRDefault="00A02B26" w:rsidP="00A02B26">
      <w:pPr>
        <w:spacing w:line="360" w:lineRule="auto"/>
        <w:rPr>
          <w:rFonts w:ascii="宋体" w:hAnsi="宋体" w:cs="宋体"/>
          <w:sz w:val="24"/>
        </w:rPr>
      </w:pPr>
      <w:r>
        <w:rPr>
          <w:rFonts w:ascii="宋体" w:hAnsi="宋体" w:cs="宋体" w:hint="eastAsia"/>
          <w:sz w:val="24"/>
        </w:rPr>
        <w:t>传真：020-81584154                        传真：</w:t>
      </w:r>
    </w:p>
    <w:p w:rsidR="00A02B26" w:rsidRDefault="00A02B26" w:rsidP="00A02B26">
      <w:pPr>
        <w:spacing w:line="360" w:lineRule="auto"/>
        <w:rPr>
          <w:rFonts w:ascii="宋体" w:hAnsi="宋体" w:cs="宋体"/>
          <w:sz w:val="24"/>
        </w:rPr>
      </w:pPr>
      <w:r>
        <w:rPr>
          <w:rFonts w:ascii="宋体" w:hAnsi="宋体" w:cs="宋体" w:hint="eastAsia"/>
          <w:sz w:val="24"/>
        </w:rPr>
        <w:t>邮箱：                                    邮箱：</w:t>
      </w:r>
    </w:p>
    <w:p w:rsidR="00A02B26" w:rsidRDefault="00A02B26" w:rsidP="00A02B26">
      <w:pPr>
        <w:spacing w:line="360" w:lineRule="auto"/>
        <w:rPr>
          <w:sz w:val="24"/>
        </w:rPr>
      </w:pPr>
    </w:p>
    <w:p w:rsidR="00A02B26" w:rsidRDefault="00A02B26" w:rsidP="00A02B26">
      <w:pPr>
        <w:spacing w:line="360" w:lineRule="auto"/>
        <w:rPr>
          <w:sz w:val="24"/>
        </w:rPr>
      </w:pPr>
    </w:p>
    <w:p w:rsidR="00A02B26" w:rsidRDefault="00A02B26" w:rsidP="00A02B26">
      <w:pPr>
        <w:spacing w:line="360" w:lineRule="auto"/>
        <w:ind w:firstLineChars="900" w:firstLine="2160"/>
        <w:rPr>
          <w:sz w:val="24"/>
        </w:rPr>
      </w:pPr>
      <w:r>
        <w:rPr>
          <w:rFonts w:hint="eastAsia"/>
          <w:sz w:val="24"/>
        </w:rPr>
        <w:t>签署日期：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65138" w:rsidRDefault="00165138">
      <w:pPr>
        <w:widowControl/>
        <w:jc w:val="left"/>
      </w:pPr>
    </w:p>
    <w:sectPr w:rsidR="001651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80AE87"/>
    <w:multiLevelType w:val="singleLevel"/>
    <w:tmpl w:val="FF80AE87"/>
    <w:lvl w:ilvl="0">
      <w:start w:val="2"/>
      <w:numFmt w:val="decimal"/>
      <w:lvlText w:val="%1."/>
      <w:lvlJc w:val="left"/>
      <w:pPr>
        <w:tabs>
          <w:tab w:val="left" w:pos="312"/>
        </w:tabs>
        <w:ind w:left="525" w:firstLine="0"/>
      </w:pPr>
    </w:lvl>
  </w:abstractNum>
  <w:abstractNum w:abstractNumId="1">
    <w:nsid w:val="0000001B"/>
    <w:multiLevelType w:val="multilevel"/>
    <w:tmpl w:val="0000001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9053C5"/>
    <w:multiLevelType w:val="multilevel"/>
    <w:tmpl w:val="0B9053C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2897E364"/>
    <w:multiLevelType w:val="singleLevel"/>
    <w:tmpl w:val="2897E364"/>
    <w:lvl w:ilvl="0">
      <w:start w:val="2"/>
      <w:numFmt w:val="chineseCounting"/>
      <w:suff w:val="nothing"/>
      <w:lvlText w:val="%1、"/>
      <w:lvlJc w:val="left"/>
      <w:rPr>
        <w:rFonts w:hint="eastAsia"/>
      </w:rPr>
    </w:lvl>
  </w:abstractNum>
  <w:abstractNum w:abstractNumId="4">
    <w:nsid w:val="72642F0E"/>
    <w:multiLevelType w:val="multilevel"/>
    <w:tmpl w:val="72642F0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1920"/>
    <w:rsid w:val="0002031A"/>
    <w:rsid w:val="000262EF"/>
    <w:rsid w:val="00031E74"/>
    <w:rsid w:val="00034CB2"/>
    <w:rsid w:val="0004157B"/>
    <w:rsid w:val="00053C46"/>
    <w:rsid w:val="00081447"/>
    <w:rsid w:val="00083CC1"/>
    <w:rsid w:val="00092270"/>
    <w:rsid w:val="00095843"/>
    <w:rsid w:val="000A1F90"/>
    <w:rsid w:val="000A292E"/>
    <w:rsid w:val="000B11C5"/>
    <w:rsid w:val="000B11DB"/>
    <w:rsid w:val="000B16F0"/>
    <w:rsid w:val="000C1B30"/>
    <w:rsid w:val="000D2B2D"/>
    <w:rsid w:val="000E0C2A"/>
    <w:rsid w:val="000F09D7"/>
    <w:rsid w:val="000F2B06"/>
    <w:rsid w:val="000F4CCD"/>
    <w:rsid w:val="00117D44"/>
    <w:rsid w:val="00122E30"/>
    <w:rsid w:val="00125497"/>
    <w:rsid w:val="00130C2C"/>
    <w:rsid w:val="0013506F"/>
    <w:rsid w:val="001421A4"/>
    <w:rsid w:val="0014625B"/>
    <w:rsid w:val="00152E4B"/>
    <w:rsid w:val="00156596"/>
    <w:rsid w:val="001567F1"/>
    <w:rsid w:val="00156A89"/>
    <w:rsid w:val="00160713"/>
    <w:rsid w:val="00165138"/>
    <w:rsid w:val="00171976"/>
    <w:rsid w:val="00173F7D"/>
    <w:rsid w:val="00175107"/>
    <w:rsid w:val="001841E9"/>
    <w:rsid w:val="001850C7"/>
    <w:rsid w:val="001A2358"/>
    <w:rsid w:val="001A4069"/>
    <w:rsid w:val="001B4147"/>
    <w:rsid w:val="001B47FE"/>
    <w:rsid w:val="001B6762"/>
    <w:rsid w:val="001D1558"/>
    <w:rsid w:val="001D7063"/>
    <w:rsid w:val="001E1E7D"/>
    <w:rsid w:val="001E58ED"/>
    <w:rsid w:val="00200A72"/>
    <w:rsid w:val="002037BB"/>
    <w:rsid w:val="002114D3"/>
    <w:rsid w:val="00242544"/>
    <w:rsid w:val="0024360D"/>
    <w:rsid w:val="00244D75"/>
    <w:rsid w:val="00257CC4"/>
    <w:rsid w:val="00260497"/>
    <w:rsid w:val="00263C4B"/>
    <w:rsid w:val="0028530B"/>
    <w:rsid w:val="0028629A"/>
    <w:rsid w:val="002956AC"/>
    <w:rsid w:val="00295C9F"/>
    <w:rsid w:val="002A2572"/>
    <w:rsid w:val="002B0533"/>
    <w:rsid w:val="002B1799"/>
    <w:rsid w:val="002B609F"/>
    <w:rsid w:val="002C2980"/>
    <w:rsid w:val="002F7801"/>
    <w:rsid w:val="003011CE"/>
    <w:rsid w:val="0030265C"/>
    <w:rsid w:val="00305BD1"/>
    <w:rsid w:val="003152DB"/>
    <w:rsid w:val="0033432E"/>
    <w:rsid w:val="003408D3"/>
    <w:rsid w:val="00340CD1"/>
    <w:rsid w:val="003425BA"/>
    <w:rsid w:val="00355B83"/>
    <w:rsid w:val="00360FDF"/>
    <w:rsid w:val="0036342F"/>
    <w:rsid w:val="00370149"/>
    <w:rsid w:val="00370AD1"/>
    <w:rsid w:val="00380489"/>
    <w:rsid w:val="00381920"/>
    <w:rsid w:val="00384F51"/>
    <w:rsid w:val="003900B6"/>
    <w:rsid w:val="00396B2A"/>
    <w:rsid w:val="003A6AB2"/>
    <w:rsid w:val="003C23B1"/>
    <w:rsid w:val="003C4D33"/>
    <w:rsid w:val="003C4F43"/>
    <w:rsid w:val="003C5D41"/>
    <w:rsid w:val="003C5EFC"/>
    <w:rsid w:val="003D6B8C"/>
    <w:rsid w:val="003F1A54"/>
    <w:rsid w:val="00411D0F"/>
    <w:rsid w:val="00415C9D"/>
    <w:rsid w:val="00415CCC"/>
    <w:rsid w:val="00416188"/>
    <w:rsid w:val="0042179F"/>
    <w:rsid w:val="00430125"/>
    <w:rsid w:val="004311B4"/>
    <w:rsid w:val="00432AA8"/>
    <w:rsid w:val="00436DCE"/>
    <w:rsid w:val="00443E6F"/>
    <w:rsid w:val="00444F4E"/>
    <w:rsid w:val="0046414E"/>
    <w:rsid w:val="00467156"/>
    <w:rsid w:val="004749F7"/>
    <w:rsid w:val="004801A3"/>
    <w:rsid w:val="004850E9"/>
    <w:rsid w:val="00487354"/>
    <w:rsid w:val="00491473"/>
    <w:rsid w:val="00492B30"/>
    <w:rsid w:val="0049410F"/>
    <w:rsid w:val="004A244F"/>
    <w:rsid w:val="004A30BE"/>
    <w:rsid w:val="004A4405"/>
    <w:rsid w:val="004B2FF0"/>
    <w:rsid w:val="004F0689"/>
    <w:rsid w:val="004F2DEC"/>
    <w:rsid w:val="004F3FDF"/>
    <w:rsid w:val="00500E95"/>
    <w:rsid w:val="00503CD0"/>
    <w:rsid w:val="0051423C"/>
    <w:rsid w:val="00516A6F"/>
    <w:rsid w:val="00516D53"/>
    <w:rsid w:val="00526799"/>
    <w:rsid w:val="00530E69"/>
    <w:rsid w:val="00534BAC"/>
    <w:rsid w:val="00541A2F"/>
    <w:rsid w:val="0054345B"/>
    <w:rsid w:val="00545869"/>
    <w:rsid w:val="005460CC"/>
    <w:rsid w:val="005516C7"/>
    <w:rsid w:val="005540CC"/>
    <w:rsid w:val="00554128"/>
    <w:rsid w:val="00554951"/>
    <w:rsid w:val="00557D71"/>
    <w:rsid w:val="00561A23"/>
    <w:rsid w:val="005708EC"/>
    <w:rsid w:val="005853BC"/>
    <w:rsid w:val="00585EF1"/>
    <w:rsid w:val="00591178"/>
    <w:rsid w:val="005943EC"/>
    <w:rsid w:val="005B204B"/>
    <w:rsid w:val="005D4096"/>
    <w:rsid w:val="005E0BF6"/>
    <w:rsid w:val="005E5868"/>
    <w:rsid w:val="005E7466"/>
    <w:rsid w:val="005E760A"/>
    <w:rsid w:val="005F4193"/>
    <w:rsid w:val="00607862"/>
    <w:rsid w:val="00623B46"/>
    <w:rsid w:val="006247C3"/>
    <w:rsid w:val="0063164B"/>
    <w:rsid w:val="0063358B"/>
    <w:rsid w:val="00636501"/>
    <w:rsid w:val="00643C79"/>
    <w:rsid w:val="00646415"/>
    <w:rsid w:val="00660B90"/>
    <w:rsid w:val="006647E0"/>
    <w:rsid w:val="006700F3"/>
    <w:rsid w:val="0067186D"/>
    <w:rsid w:val="00677096"/>
    <w:rsid w:val="006833AA"/>
    <w:rsid w:val="006A036F"/>
    <w:rsid w:val="006C03E1"/>
    <w:rsid w:val="006C0EE1"/>
    <w:rsid w:val="006C2339"/>
    <w:rsid w:val="006C2D69"/>
    <w:rsid w:val="006C5F14"/>
    <w:rsid w:val="006D2BFC"/>
    <w:rsid w:val="006E41F6"/>
    <w:rsid w:val="00706CA1"/>
    <w:rsid w:val="0072233F"/>
    <w:rsid w:val="00722FCC"/>
    <w:rsid w:val="00727FC7"/>
    <w:rsid w:val="00731705"/>
    <w:rsid w:val="00734626"/>
    <w:rsid w:val="0074032A"/>
    <w:rsid w:val="00745DF9"/>
    <w:rsid w:val="007475FB"/>
    <w:rsid w:val="00750D56"/>
    <w:rsid w:val="00757E0C"/>
    <w:rsid w:val="007602D1"/>
    <w:rsid w:val="007633EA"/>
    <w:rsid w:val="00766A19"/>
    <w:rsid w:val="00771089"/>
    <w:rsid w:val="00775E66"/>
    <w:rsid w:val="00780920"/>
    <w:rsid w:val="00780D28"/>
    <w:rsid w:val="00780E34"/>
    <w:rsid w:val="007847FC"/>
    <w:rsid w:val="00785AF6"/>
    <w:rsid w:val="007878B4"/>
    <w:rsid w:val="00790BA6"/>
    <w:rsid w:val="007A2E92"/>
    <w:rsid w:val="007A4D5B"/>
    <w:rsid w:val="007B675A"/>
    <w:rsid w:val="007B7E4F"/>
    <w:rsid w:val="007C2ECE"/>
    <w:rsid w:val="007D48CD"/>
    <w:rsid w:val="007E38EA"/>
    <w:rsid w:val="007E3FA1"/>
    <w:rsid w:val="007E62A0"/>
    <w:rsid w:val="0080684A"/>
    <w:rsid w:val="0081284D"/>
    <w:rsid w:val="0082098C"/>
    <w:rsid w:val="00831E26"/>
    <w:rsid w:val="0083209B"/>
    <w:rsid w:val="00835481"/>
    <w:rsid w:val="008429CD"/>
    <w:rsid w:val="00844B1E"/>
    <w:rsid w:val="00846F05"/>
    <w:rsid w:val="008477CF"/>
    <w:rsid w:val="00850DA2"/>
    <w:rsid w:val="008606E4"/>
    <w:rsid w:val="00860953"/>
    <w:rsid w:val="00867075"/>
    <w:rsid w:val="00872AF0"/>
    <w:rsid w:val="0087402D"/>
    <w:rsid w:val="008801BB"/>
    <w:rsid w:val="008861F1"/>
    <w:rsid w:val="00886841"/>
    <w:rsid w:val="0089157E"/>
    <w:rsid w:val="00893274"/>
    <w:rsid w:val="008A446C"/>
    <w:rsid w:val="008B35B5"/>
    <w:rsid w:val="008E3053"/>
    <w:rsid w:val="008E4B4E"/>
    <w:rsid w:val="008E5A43"/>
    <w:rsid w:val="008F5A8E"/>
    <w:rsid w:val="00900195"/>
    <w:rsid w:val="00913BAF"/>
    <w:rsid w:val="00915961"/>
    <w:rsid w:val="00916F09"/>
    <w:rsid w:val="00921340"/>
    <w:rsid w:val="0092392E"/>
    <w:rsid w:val="009309C5"/>
    <w:rsid w:val="00930EAF"/>
    <w:rsid w:val="0093670B"/>
    <w:rsid w:val="00940F9D"/>
    <w:rsid w:val="009435D3"/>
    <w:rsid w:val="009441BF"/>
    <w:rsid w:val="00947F03"/>
    <w:rsid w:val="00950AEC"/>
    <w:rsid w:val="009552E2"/>
    <w:rsid w:val="0095602A"/>
    <w:rsid w:val="00961B2E"/>
    <w:rsid w:val="00966746"/>
    <w:rsid w:val="00970586"/>
    <w:rsid w:val="00970812"/>
    <w:rsid w:val="00970FF0"/>
    <w:rsid w:val="00971F99"/>
    <w:rsid w:val="00973682"/>
    <w:rsid w:val="009830FA"/>
    <w:rsid w:val="009A535D"/>
    <w:rsid w:val="009A6999"/>
    <w:rsid w:val="009C5CF9"/>
    <w:rsid w:val="009D1020"/>
    <w:rsid w:val="009E1F97"/>
    <w:rsid w:val="009E284B"/>
    <w:rsid w:val="009E2C54"/>
    <w:rsid w:val="009F3386"/>
    <w:rsid w:val="009F7704"/>
    <w:rsid w:val="00A02B26"/>
    <w:rsid w:val="00A0432A"/>
    <w:rsid w:val="00A16D37"/>
    <w:rsid w:val="00A179C9"/>
    <w:rsid w:val="00A25617"/>
    <w:rsid w:val="00A26033"/>
    <w:rsid w:val="00A315D7"/>
    <w:rsid w:val="00A3697E"/>
    <w:rsid w:val="00A433D0"/>
    <w:rsid w:val="00A5706A"/>
    <w:rsid w:val="00A60416"/>
    <w:rsid w:val="00A70EF1"/>
    <w:rsid w:val="00A73F14"/>
    <w:rsid w:val="00A759A9"/>
    <w:rsid w:val="00A8641A"/>
    <w:rsid w:val="00A91FAD"/>
    <w:rsid w:val="00A976D2"/>
    <w:rsid w:val="00AA19E5"/>
    <w:rsid w:val="00AA5086"/>
    <w:rsid w:val="00AB00DB"/>
    <w:rsid w:val="00AB0B92"/>
    <w:rsid w:val="00AB14DE"/>
    <w:rsid w:val="00AB2B89"/>
    <w:rsid w:val="00AB3241"/>
    <w:rsid w:val="00AB3EA9"/>
    <w:rsid w:val="00AB4307"/>
    <w:rsid w:val="00AB5420"/>
    <w:rsid w:val="00AC608D"/>
    <w:rsid w:val="00AC6FB9"/>
    <w:rsid w:val="00AD6CCD"/>
    <w:rsid w:val="00AD79D7"/>
    <w:rsid w:val="00AE0444"/>
    <w:rsid w:val="00AE600A"/>
    <w:rsid w:val="00AF094D"/>
    <w:rsid w:val="00B02B61"/>
    <w:rsid w:val="00B02BB6"/>
    <w:rsid w:val="00B15983"/>
    <w:rsid w:val="00B34BA8"/>
    <w:rsid w:val="00B37C21"/>
    <w:rsid w:val="00B408CE"/>
    <w:rsid w:val="00B42570"/>
    <w:rsid w:val="00B60C11"/>
    <w:rsid w:val="00B612FE"/>
    <w:rsid w:val="00B74BF6"/>
    <w:rsid w:val="00B86885"/>
    <w:rsid w:val="00B9069D"/>
    <w:rsid w:val="00B90DFA"/>
    <w:rsid w:val="00B930E9"/>
    <w:rsid w:val="00B950C6"/>
    <w:rsid w:val="00B97A21"/>
    <w:rsid w:val="00BA4FA7"/>
    <w:rsid w:val="00BB0D8A"/>
    <w:rsid w:val="00BB3A1E"/>
    <w:rsid w:val="00BB3FEE"/>
    <w:rsid w:val="00BC4CDD"/>
    <w:rsid w:val="00BC5E3A"/>
    <w:rsid w:val="00BC60E9"/>
    <w:rsid w:val="00BD31A6"/>
    <w:rsid w:val="00BD7CDC"/>
    <w:rsid w:val="00BE3893"/>
    <w:rsid w:val="00BE39AA"/>
    <w:rsid w:val="00BE3BCD"/>
    <w:rsid w:val="00BE4157"/>
    <w:rsid w:val="00BF3FA3"/>
    <w:rsid w:val="00C041A5"/>
    <w:rsid w:val="00C113A2"/>
    <w:rsid w:val="00C11C4C"/>
    <w:rsid w:val="00C13EA5"/>
    <w:rsid w:val="00C3309C"/>
    <w:rsid w:val="00C347A0"/>
    <w:rsid w:val="00C36BD1"/>
    <w:rsid w:val="00C37C40"/>
    <w:rsid w:val="00C408A0"/>
    <w:rsid w:val="00C4345D"/>
    <w:rsid w:val="00C447F1"/>
    <w:rsid w:val="00C47C6F"/>
    <w:rsid w:val="00C506DF"/>
    <w:rsid w:val="00C62846"/>
    <w:rsid w:val="00C711E3"/>
    <w:rsid w:val="00C80758"/>
    <w:rsid w:val="00C819F1"/>
    <w:rsid w:val="00CC1942"/>
    <w:rsid w:val="00CC3CCE"/>
    <w:rsid w:val="00CD1828"/>
    <w:rsid w:val="00D0626F"/>
    <w:rsid w:val="00D2127E"/>
    <w:rsid w:val="00D31CDA"/>
    <w:rsid w:val="00D46FBF"/>
    <w:rsid w:val="00D47307"/>
    <w:rsid w:val="00D5316E"/>
    <w:rsid w:val="00D60C56"/>
    <w:rsid w:val="00D7425F"/>
    <w:rsid w:val="00D744CB"/>
    <w:rsid w:val="00D77039"/>
    <w:rsid w:val="00D77599"/>
    <w:rsid w:val="00D828BC"/>
    <w:rsid w:val="00D9447B"/>
    <w:rsid w:val="00DA1DCE"/>
    <w:rsid w:val="00DB3556"/>
    <w:rsid w:val="00DB6BDE"/>
    <w:rsid w:val="00DD4B55"/>
    <w:rsid w:val="00DE20E1"/>
    <w:rsid w:val="00DE6F60"/>
    <w:rsid w:val="00DF2844"/>
    <w:rsid w:val="00DF439A"/>
    <w:rsid w:val="00E0050C"/>
    <w:rsid w:val="00E008A3"/>
    <w:rsid w:val="00E03BCD"/>
    <w:rsid w:val="00E2004B"/>
    <w:rsid w:val="00E30310"/>
    <w:rsid w:val="00E40A15"/>
    <w:rsid w:val="00E44706"/>
    <w:rsid w:val="00E557EF"/>
    <w:rsid w:val="00E74C73"/>
    <w:rsid w:val="00E75453"/>
    <w:rsid w:val="00E77C98"/>
    <w:rsid w:val="00E9237C"/>
    <w:rsid w:val="00E926D1"/>
    <w:rsid w:val="00E92EB1"/>
    <w:rsid w:val="00EA1038"/>
    <w:rsid w:val="00EA1E28"/>
    <w:rsid w:val="00EA78DA"/>
    <w:rsid w:val="00EB17CD"/>
    <w:rsid w:val="00EB57E3"/>
    <w:rsid w:val="00EC3C20"/>
    <w:rsid w:val="00EC4BFE"/>
    <w:rsid w:val="00ED510E"/>
    <w:rsid w:val="00EE0E6F"/>
    <w:rsid w:val="00EE3A99"/>
    <w:rsid w:val="00EE44EF"/>
    <w:rsid w:val="00EE5F4C"/>
    <w:rsid w:val="00EE6CCC"/>
    <w:rsid w:val="00EF3CF4"/>
    <w:rsid w:val="00F03BF1"/>
    <w:rsid w:val="00F14E5E"/>
    <w:rsid w:val="00F220CB"/>
    <w:rsid w:val="00F32732"/>
    <w:rsid w:val="00F35338"/>
    <w:rsid w:val="00F3767D"/>
    <w:rsid w:val="00F40148"/>
    <w:rsid w:val="00F42089"/>
    <w:rsid w:val="00F43A15"/>
    <w:rsid w:val="00F62D7A"/>
    <w:rsid w:val="00F63313"/>
    <w:rsid w:val="00F64187"/>
    <w:rsid w:val="00F7360F"/>
    <w:rsid w:val="00F7389A"/>
    <w:rsid w:val="00F73B17"/>
    <w:rsid w:val="00F76012"/>
    <w:rsid w:val="00F80F9C"/>
    <w:rsid w:val="00F8721A"/>
    <w:rsid w:val="00F97865"/>
    <w:rsid w:val="00FA1572"/>
    <w:rsid w:val="00FB08EC"/>
    <w:rsid w:val="00FB12C6"/>
    <w:rsid w:val="00FB1372"/>
    <w:rsid w:val="00FB44DD"/>
    <w:rsid w:val="00FC1059"/>
    <w:rsid w:val="00FC1EF6"/>
    <w:rsid w:val="00FC509D"/>
    <w:rsid w:val="00FC6D77"/>
    <w:rsid w:val="00FC745A"/>
    <w:rsid w:val="00FD30D8"/>
    <w:rsid w:val="00FE167B"/>
    <w:rsid w:val="00FE6CD1"/>
    <w:rsid w:val="00FF16F4"/>
    <w:rsid w:val="00FF2BDE"/>
    <w:rsid w:val="00FF735E"/>
    <w:rsid w:val="0F8045CC"/>
    <w:rsid w:val="5D0F5116"/>
    <w:rsid w:val="5EEE6EE0"/>
    <w:rsid w:val="7F2F5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31A34-60BE-45A2-891F-2A69A83A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420"/>
    <w:pPr>
      <w:widowControl w:val="0"/>
      <w:jc w:val="both"/>
    </w:pPr>
    <w:rPr>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kern w:val="0"/>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rPr>
      <w:rFonts w:ascii="宋体" w:eastAsia="宋体" w:hAnsi="Times New Roman" w:cs="Times New Roman"/>
      <w:kern w:val="0"/>
      <w:sz w:val="24"/>
      <w:szCs w:val="20"/>
    </w:rPr>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563C1" w:themeColor="hyperlink"/>
      <w:u w:val="single"/>
    </w:rPr>
  </w:style>
  <w:style w:type="character" w:customStyle="1" w:styleId="Char">
    <w:name w:val="批注框文本 Char"/>
    <w:basedOn w:val="a0"/>
    <w:link w:val="a3"/>
    <w:uiPriority w:val="99"/>
    <w:semiHidden/>
    <w:rPr>
      <w:sz w:val="18"/>
      <w:szCs w:val="18"/>
    </w:rPr>
  </w:style>
  <w:style w:type="character" w:customStyle="1" w:styleId="3Char0">
    <w:name w:val="正文文本 3 Char"/>
    <w:basedOn w:val="a0"/>
    <w:link w:val="30"/>
    <w:rPr>
      <w:rFonts w:ascii="宋体" w:eastAsia="宋体" w:hAnsi="Times New Roman" w:cs="Times New Roman"/>
      <w:kern w:val="0"/>
      <w:sz w:val="24"/>
      <w:szCs w:val="20"/>
    </w:rPr>
  </w:style>
  <w:style w:type="paragraph" w:styleId="a8">
    <w:name w:val="List Paragraph"/>
    <w:basedOn w:val="a"/>
    <w:uiPriority w:val="34"/>
    <w:qFormat/>
    <w:pPr>
      <w:ind w:firstLineChars="200" w:firstLine="420"/>
    </w:pPr>
  </w:style>
  <w:style w:type="character" w:customStyle="1" w:styleId="2Char">
    <w:name w:val="标题 2 Char"/>
    <w:basedOn w:val="a0"/>
    <w:link w:val="2"/>
    <w:rPr>
      <w:rFonts w:ascii="Arial" w:eastAsia="黑体" w:hAnsi="Arial" w:cs="Times New Roman"/>
      <w:b/>
      <w:bCs/>
      <w:kern w:val="0"/>
      <w:sz w:val="32"/>
      <w:szCs w:val="32"/>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a9">
    <w:name w:val="正文 含缩进"/>
    <w:basedOn w:val="a"/>
    <w:qFormat/>
    <w:pPr>
      <w:spacing w:line="360" w:lineRule="auto"/>
      <w:ind w:firstLineChars="202" w:firstLine="424"/>
      <w:jc w:val="left"/>
    </w:pPr>
    <w:rPr>
      <w:rFonts w:ascii="Times New Roman" w:eastAsia="宋体" w:hAnsi="Times New Roman" w:cs="Times New Roman"/>
      <w:kern w:val="0"/>
      <w:sz w:val="20"/>
      <w:szCs w:val="20"/>
    </w:rPr>
  </w:style>
  <w:style w:type="character" w:customStyle="1" w:styleId="3Char">
    <w:name w:val="标题 3 Char"/>
    <w:basedOn w:val="a0"/>
    <w:link w:val="3"/>
    <w:uiPriority w:val="9"/>
    <w:semiHidden/>
    <w:rPr>
      <w:b/>
      <w:bCs/>
      <w:sz w:val="32"/>
      <w:szCs w:val="32"/>
    </w:rPr>
  </w:style>
  <w:style w:type="character" w:customStyle="1" w:styleId="1Char">
    <w:name w:val="标题 1 Char"/>
    <w:basedOn w:val="a0"/>
    <w:uiPriority w:val="9"/>
    <w:rPr>
      <w:b/>
      <w:bCs/>
      <w:kern w:val="44"/>
      <w:sz w:val="44"/>
      <w:szCs w:val="44"/>
    </w:rPr>
  </w:style>
  <w:style w:type="character" w:customStyle="1" w:styleId="1Char1">
    <w:name w:val="标题 1 Char1"/>
    <w:basedOn w:val="a0"/>
    <w:link w:val="1"/>
    <w:uiPriority w:val="9"/>
    <w:qFormat/>
    <w:rPr>
      <w:b/>
      <w:bCs/>
      <w:kern w:val="44"/>
      <w:sz w:val="44"/>
      <w:szCs w:val="44"/>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71">
    <w:name w:val="font71"/>
    <w:basedOn w:val="a0"/>
    <w:qFormat/>
    <w:rPr>
      <w:rFonts w:ascii="宋体" w:eastAsia="宋体" w:hAnsi="宋体" w:cs="宋体" w:hint="eastAsia"/>
      <w:b/>
      <w:color w:val="000000"/>
      <w:sz w:val="21"/>
      <w:szCs w:val="21"/>
      <w:u w:val="none"/>
    </w:rPr>
  </w:style>
  <w:style w:type="character" w:customStyle="1" w:styleId="font81">
    <w:name w:val="font81"/>
    <w:basedOn w:val="a0"/>
    <w:qFormat/>
    <w:rPr>
      <w:rFonts w:ascii="宋体" w:eastAsia="宋体" w:hAnsi="宋体" w:cs="宋体" w:hint="eastAsia"/>
      <w:color w:val="000000"/>
      <w:sz w:val="20"/>
      <w:szCs w:val="20"/>
      <w:u w:val="single"/>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C00000"/>
      <w:sz w:val="24"/>
      <w:szCs w:val="24"/>
      <w:u w:val="none"/>
    </w:rPr>
  </w:style>
  <w:style w:type="character" w:customStyle="1" w:styleId="font31">
    <w:name w:val="font31"/>
    <w:basedOn w:val="a0"/>
    <w:qFormat/>
    <w:rPr>
      <w:rFonts w:ascii="Times New Roman" w:hAnsi="Times New Roman" w:cs="Times New Roman" w:hint="default"/>
      <w:color w:val="C00000"/>
      <w:sz w:val="24"/>
      <w:szCs w:val="24"/>
      <w:u w:val="none"/>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0">
    <w:name w:val="列出段落1"/>
    <w:basedOn w:val="a"/>
    <w:rsid w:val="00C506D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gdfdiesel.com.cn"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80917-7472-48F9-92F4-6EA6CEC8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22</Pages>
  <Words>1250</Words>
  <Characters>7129</Characters>
  <Application>Microsoft Office Word</Application>
  <DocSecurity>0</DocSecurity>
  <Lines>59</Lines>
  <Paragraphs>16</Paragraphs>
  <ScaleCrop>false</ScaleCrop>
  <Company>P R C</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NING</cp:lastModifiedBy>
  <cp:revision>139</cp:revision>
  <cp:lastPrinted>2021-08-31T06:46:00Z</cp:lastPrinted>
  <dcterms:created xsi:type="dcterms:W3CDTF">2021-08-27T03:32:00Z</dcterms:created>
  <dcterms:modified xsi:type="dcterms:W3CDTF">2023-10-26T05:06:00Z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